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31" w:rsidRPr="00C12557" w:rsidRDefault="00D32C31" w:rsidP="00D32C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-10"/>
          <w:kern w:val="36"/>
          <w:sz w:val="24"/>
          <w:szCs w:val="24"/>
          <w:lang w:eastAsia="ru-RU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8879F5" w:rsidRPr="00C12557" w:rsidTr="008879F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879F5" w:rsidRPr="00C12557" w:rsidRDefault="008879F5" w:rsidP="008879F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Согласовано:                                                                        </w:t>
            </w: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9F5" w:rsidRPr="00C12557" w:rsidRDefault="00F3249E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И.О. Председателя</w:t>
            </w:r>
            <w:r w:rsidR="008879F5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профсоюзного комитета</w:t>
            </w:r>
          </w:p>
          <w:p w:rsidR="008879F5" w:rsidRPr="00C12557" w:rsidRDefault="008879F5" w:rsidP="008879F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МАУЗ «Курганская городская    </w:t>
            </w: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стоматологическая поликлиника»       </w:t>
            </w:r>
          </w:p>
          <w:p w:rsidR="008879F5" w:rsidRPr="00C12557" w:rsidRDefault="00281671" w:rsidP="008879F5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12557">
              <w:rPr>
                <w:rFonts w:ascii="Times New Roman" w:hAnsi="Times New Roman" w:cs="Times New Roman"/>
                <w:iCs/>
              </w:rPr>
              <w:t>(</w:t>
            </w:r>
            <w:r w:rsidR="00F3249E">
              <w:rPr>
                <w:rFonts w:ascii="Times New Roman" w:hAnsi="Times New Roman" w:cs="Times New Roman"/>
                <w:iCs/>
              </w:rPr>
              <w:t xml:space="preserve">протокол  профкома № </w:t>
            </w:r>
            <w:r w:rsidR="00F3249E" w:rsidRPr="00F3249E">
              <w:rPr>
                <w:rFonts w:ascii="Times New Roman" w:hAnsi="Times New Roman" w:cs="Times New Roman"/>
                <w:iCs/>
              </w:rPr>
              <w:t xml:space="preserve">9 </w:t>
            </w:r>
            <w:r w:rsidR="00F3249E">
              <w:rPr>
                <w:rFonts w:ascii="Times New Roman" w:hAnsi="Times New Roman" w:cs="Times New Roman"/>
                <w:iCs/>
              </w:rPr>
              <w:t xml:space="preserve">от </w:t>
            </w:r>
            <w:r w:rsidR="00F3249E" w:rsidRPr="00F3249E">
              <w:rPr>
                <w:rFonts w:ascii="Times New Roman" w:hAnsi="Times New Roman" w:cs="Times New Roman"/>
                <w:iCs/>
              </w:rPr>
              <w:t>02</w:t>
            </w:r>
            <w:r w:rsidR="00F3249E">
              <w:rPr>
                <w:rFonts w:ascii="Times New Roman" w:hAnsi="Times New Roman" w:cs="Times New Roman"/>
                <w:iCs/>
              </w:rPr>
              <w:t>.08.</w:t>
            </w:r>
            <w:r w:rsidR="00F3249E" w:rsidRPr="00F3249E">
              <w:rPr>
                <w:rFonts w:ascii="Times New Roman" w:hAnsi="Times New Roman" w:cs="Times New Roman"/>
                <w:iCs/>
              </w:rPr>
              <w:t xml:space="preserve">2019 </w:t>
            </w:r>
            <w:r w:rsidR="00F3249E">
              <w:rPr>
                <w:rFonts w:ascii="Times New Roman" w:hAnsi="Times New Roman" w:cs="Times New Roman"/>
                <w:iCs/>
                <w:lang w:val="en-US"/>
              </w:rPr>
              <w:t>u</w:t>
            </w:r>
            <w:r w:rsidR="00F3249E" w:rsidRPr="00F3249E">
              <w:rPr>
                <w:rFonts w:ascii="Times New Roman" w:hAnsi="Times New Roman" w:cs="Times New Roman"/>
                <w:iCs/>
              </w:rPr>
              <w:t>/</w:t>
            </w:r>
            <w:r w:rsidR="008879F5" w:rsidRPr="00C12557">
              <w:rPr>
                <w:rFonts w:ascii="Times New Roman" w:hAnsi="Times New Roman" w:cs="Times New Roman"/>
                <w:iCs/>
              </w:rPr>
              <w:t xml:space="preserve">) </w:t>
            </w: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="00F3249E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 И.В. Иванова</w:t>
            </w:r>
          </w:p>
          <w:p w:rsidR="008879F5" w:rsidRPr="00C12557" w:rsidRDefault="00F3249E" w:rsidP="008879F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02 </w:t>
            </w:r>
            <w:r w:rsidR="00561996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августа </w:t>
            </w:r>
            <w:r w:rsidR="00281671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2019</w:t>
            </w:r>
            <w:r w:rsidR="008879F5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79F5" w:rsidRPr="00C12557" w:rsidRDefault="008879F5" w:rsidP="008879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Утверждаю:</w:t>
            </w:r>
          </w:p>
          <w:p w:rsidR="008879F5" w:rsidRPr="00C12557" w:rsidRDefault="008879F5" w:rsidP="008879F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9F5" w:rsidRPr="00C12557" w:rsidRDefault="008879F5" w:rsidP="008879F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  врач </w:t>
            </w: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>МАУЗ «Курганская городская стоматологическая  поликлиника»</w:t>
            </w: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9F5" w:rsidRPr="00C12557" w:rsidRDefault="008879F5" w:rsidP="008879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9F5" w:rsidRPr="00C12557" w:rsidRDefault="008879F5" w:rsidP="008879F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 Е.В. Захаров      </w:t>
            </w:r>
          </w:p>
          <w:p w:rsidR="008879F5" w:rsidRPr="00C12557" w:rsidRDefault="00F3249E" w:rsidP="00F3249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561996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августа</w:t>
            </w:r>
            <w:r w:rsidR="00281671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2019</w:t>
            </w:r>
            <w:r w:rsidR="008879F5" w:rsidRPr="00C1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                    </w:t>
            </w:r>
          </w:p>
        </w:tc>
      </w:tr>
    </w:tbl>
    <w:p w:rsidR="006525E2" w:rsidRPr="00C12557" w:rsidRDefault="006525E2" w:rsidP="008879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-10"/>
          <w:kern w:val="36"/>
          <w:sz w:val="24"/>
          <w:szCs w:val="24"/>
          <w:lang w:eastAsia="ru-RU"/>
        </w:rPr>
      </w:pPr>
    </w:p>
    <w:p w:rsidR="005D0DE4" w:rsidRPr="00C12557" w:rsidRDefault="005D0DE4" w:rsidP="00D32C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-10"/>
          <w:kern w:val="36"/>
          <w:sz w:val="24"/>
          <w:szCs w:val="24"/>
          <w:lang w:eastAsia="ru-RU"/>
        </w:rPr>
      </w:pPr>
    </w:p>
    <w:p w:rsidR="00D9435E" w:rsidRPr="00C12557" w:rsidRDefault="00D32C31" w:rsidP="00D94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  <w:t>ПРАВИЛА</w:t>
      </w:r>
    </w:p>
    <w:p w:rsidR="00D32C31" w:rsidRPr="00C12557" w:rsidRDefault="00D32C31" w:rsidP="00D94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  <w:t>ВНУТ</w:t>
      </w:r>
      <w:r w:rsidR="0000384D" w:rsidRPr="00C12557"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  <w:t xml:space="preserve">РЕННЕГО РАСПОРЯДКА </w:t>
      </w:r>
    </w:p>
    <w:p w:rsidR="00D9435E" w:rsidRPr="00C12557" w:rsidRDefault="00D9435E" w:rsidP="00D94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caps/>
          <w:spacing w:val="-10"/>
          <w:kern w:val="36"/>
          <w:sz w:val="24"/>
          <w:szCs w:val="24"/>
          <w:lang w:eastAsia="ru-RU"/>
        </w:rPr>
        <w:t>МАУЗ «Курганская городская стоматологическая поликлиника»</w:t>
      </w:r>
    </w:p>
    <w:p w:rsidR="00701F8D" w:rsidRPr="00C12557" w:rsidRDefault="00701F8D" w:rsidP="00D32C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-10"/>
          <w:kern w:val="36"/>
          <w:sz w:val="24"/>
          <w:szCs w:val="24"/>
          <w:lang w:eastAsia="ru-RU"/>
        </w:rPr>
      </w:pPr>
    </w:p>
    <w:p w:rsidR="00D32C31" w:rsidRPr="00C12557" w:rsidRDefault="00D32C31" w:rsidP="002613E3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="00763D1D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35E9" w:rsidRPr="00C12557" w:rsidRDefault="006735E9" w:rsidP="00FD15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F6E" w:rsidRPr="00C12557" w:rsidRDefault="00FD156E" w:rsidP="00FD15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C46F6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="00C46F6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соответствии  </w:t>
      </w:r>
      <w:proofErr w:type="gramStart"/>
      <w:r w:rsidR="00C46F6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46F6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6F6E" w:rsidRPr="00C12557" w:rsidRDefault="00C46F6E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0CEF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Законом от 21.11.2011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323-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основах охраны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Федерации»;</w:t>
      </w:r>
    </w:p>
    <w:p w:rsidR="00C46F6E" w:rsidRPr="00C12557" w:rsidRDefault="00C46F6E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29.11.2010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7E57B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26-ФЗ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обязательном медицинском страховании в Российской Федерации</w:t>
      </w:r>
    </w:p>
    <w:p w:rsidR="00C46F6E" w:rsidRPr="00C12557" w:rsidRDefault="00C46F6E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Федеральным законом от 27.10.2010 г. № 210-ФЗ «Об организации предоставления государственных и муниципальных услуг»:</w:t>
      </w:r>
    </w:p>
    <w:p w:rsidR="007E57B7" w:rsidRPr="00C12557" w:rsidRDefault="007E57B7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Законом РФ от 07.02.1992 г. № 2300-</w:t>
      </w:r>
      <w:r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потребителей»; </w:t>
      </w:r>
    </w:p>
    <w:p w:rsidR="007E57B7" w:rsidRPr="00C12557" w:rsidRDefault="007E57B7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Федеральным Законом от 02.05.2006 г. № 59-ФЗ «О порядке рассмотрения обращений граждан Российской Федерации» </w:t>
      </w:r>
    </w:p>
    <w:p w:rsidR="00C46F6E" w:rsidRPr="00C12557" w:rsidRDefault="007E57B7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46F6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26.12.2008 г. № 294-ФЗ «О защите юридических лиц и индивидуальных предпринимателей при  осуществлении государственного контроля (надзора) и муниципального контроля»:</w:t>
      </w:r>
    </w:p>
    <w:p w:rsidR="00715E2D" w:rsidRPr="00C12557" w:rsidRDefault="00AA4204" w:rsidP="007E57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50CEF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23.02.2013 г. № 15 «Об охране здоровья граждан от воздействия окружающего дыма и последствий потребления табака»;</w:t>
      </w:r>
    </w:p>
    <w:p w:rsidR="00715E2D" w:rsidRPr="00C12557" w:rsidRDefault="00715E2D" w:rsidP="00715E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другими нормативными актами в сфере охраны здоровья граждан. </w:t>
      </w:r>
    </w:p>
    <w:p w:rsidR="007E57B7" w:rsidRPr="00C12557" w:rsidRDefault="007E57B7" w:rsidP="00715E2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aps/>
          <w:vanish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caps/>
          <w:vanish/>
          <w:sz w:val="24"/>
          <w:szCs w:val="24"/>
          <w:lang w:eastAsia="ru-RU"/>
        </w:rPr>
        <w:t xml:space="preserve"> от </w:t>
      </w:r>
    </w:p>
    <w:p w:rsidR="0000384D" w:rsidRPr="00C12557" w:rsidRDefault="00FD156E" w:rsidP="00003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внутре</w:t>
      </w:r>
      <w:r w:rsidR="00C05BB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ннего распорядка учреждения - это</w:t>
      </w:r>
      <w:r w:rsidR="0000384D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(порядок) выполнения профессиональной деятельности работниками МАУЗ «Курганская городская стоматологическая поликлиника» (далее – учреждение)</w:t>
      </w:r>
      <w:proofErr w:type="gramStart"/>
      <w:r w:rsidR="0000384D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0384D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BB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05BB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беспечивающий получение пациентом медицинской помо</w:t>
      </w:r>
      <w:r w:rsidR="005619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надлежащего качества</w:t>
      </w:r>
      <w:r w:rsidR="00041D1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определяющий</w:t>
      </w:r>
      <w:r w:rsidR="00C05BB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пациента при получении медицинской помощи в учреждении.</w:t>
      </w:r>
    </w:p>
    <w:p w:rsidR="00D32C31" w:rsidRPr="00C12557" w:rsidRDefault="00C05BBB" w:rsidP="00715E2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5E2D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обязательны для всех пациентов, а также иных лиц, </w:t>
      </w:r>
      <w:r w:rsidR="00B74C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 в учреждение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19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целях реализации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D32C31" w:rsidRPr="00C12557" w:rsidRDefault="00025886" w:rsidP="00715E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5E2D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для пациентов включают:</w:t>
      </w:r>
    </w:p>
    <w:p w:rsidR="00D32C31" w:rsidRPr="00C12557" w:rsidRDefault="00D32C31" w:rsidP="00715E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порядок </w:t>
      </w:r>
      <w:r w:rsidR="00B74C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пациента в учреждение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права и обязанности пациента;</w:t>
      </w:r>
    </w:p>
    <w:p w:rsidR="00D32C31" w:rsidRPr="00C12557" w:rsidRDefault="00D32C31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предоставления информации о состоянии здоровья пациента;</w:t>
      </w:r>
    </w:p>
    <w:p w:rsidR="00D32C31" w:rsidRPr="00C12557" w:rsidRDefault="00D32C31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выдачи справок, выписок из медицинской документации пациенту или другим лицам;</w:t>
      </w:r>
    </w:p>
    <w:p w:rsidR="00C05BBB" w:rsidRPr="00C12557" w:rsidRDefault="00C05BBB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4C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работников;</w:t>
      </w:r>
    </w:p>
    <w:p w:rsidR="00C05BBB" w:rsidRPr="00C12557" w:rsidRDefault="00C05BBB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информацию о платных медицинских услугах.   </w:t>
      </w:r>
    </w:p>
    <w:p w:rsidR="00A41C15" w:rsidRPr="00C12557" w:rsidRDefault="00025886" w:rsidP="008461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56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распорядка для пациентов размещаются на информацио</w:t>
      </w:r>
      <w:r w:rsidR="006A56E4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стендах</w:t>
      </w:r>
      <w:r w:rsidR="00B74C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регистратур учреждения.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для пациентов также размещаются на офиц</w:t>
      </w:r>
      <w:r w:rsidR="00B74C9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МАУЗ «Курганская городская стоматологическая поликлиника</w:t>
      </w:r>
      <w:r w:rsidR="0098645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6459" w:rsidRPr="00C125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6459" w:rsidRPr="00C12557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986459" w:rsidRPr="00C12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459" w:rsidRPr="00C12557">
        <w:rPr>
          <w:rFonts w:ascii="Times New Roman" w:hAnsi="Times New Roman" w:cs="Times New Roman"/>
          <w:bCs/>
          <w:sz w:val="24"/>
          <w:szCs w:val="24"/>
          <w:lang w:val="en-US"/>
        </w:rPr>
        <w:t>kurganstom</w:t>
      </w:r>
      <w:r w:rsidR="00986459" w:rsidRPr="00C1255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86459" w:rsidRPr="00C12557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986459" w:rsidRPr="00C12557">
        <w:rPr>
          <w:rFonts w:ascii="Times New Roman" w:hAnsi="Times New Roman" w:cs="Times New Roman"/>
          <w:bCs/>
          <w:sz w:val="24"/>
          <w:szCs w:val="24"/>
        </w:rPr>
        <w:t>.</w:t>
      </w:r>
    </w:p>
    <w:p w:rsidR="00C6798B" w:rsidRPr="00C12557" w:rsidRDefault="00C6798B" w:rsidP="008461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2C31" w:rsidRPr="00C12557" w:rsidRDefault="00D32C31" w:rsidP="009A096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</w:t>
      </w:r>
      <w:r w:rsidR="00B74C96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бращения пациентов в учреждение</w:t>
      </w:r>
    </w:p>
    <w:p w:rsidR="00D32C31" w:rsidRPr="00C12557" w:rsidRDefault="00D32C31" w:rsidP="0084613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2C31" w:rsidRPr="00C12557" w:rsidRDefault="00D94643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МАУЗ «Курганская городская стоматологическая поликлиника»</w:t>
      </w:r>
      <w:r w:rsidR="00471632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медицинским учреждением,</w:t>
      </w:r>
      <w:r w:rsidR="002A7D2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</w:t>
      </w:r>
      <w:proofErr w:type="gramStart"/>
      <w:r w:rsidR="002A7D2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5569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5569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медико-санитарную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</w:t>
      </w:r>
      <w:r w:rsidR="002A7D2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медицинская помощь) взрослому населению. </w:t>
      </w:r>
    </w:p>
    <w:p w:rsidR="00D32C31" w:rsidRPr="00C12557" w:rsidRDefault="00D32C31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6348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состояниях, требующих срочного медицинского вмешательства (несчастный случай, травма,</w:t>
      </w:r>
      <w:r w:rsidR="00D92C7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отравления,</w:t>
      </w:r>
      <w:r w:rsidR="00B6348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состояния</w:t>
      </w:r>
      <w:r w:rsidR="00D92C7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заболевания, угрожающих жизни или здоровью гражданина)</w:t>
      </w:r>
      <w:r w:rsidR="00AA183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необходимо обратиться в службу скорой медицинс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помощи города Кургана по телефону «112», «03».</w:t>
      </w:r>
      <w:r w:rsidR="00D9464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886" w:rsidRPr="00C12557" w:rsidRDefault="00D32C31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к врачу осуществляется:</w:t>
      </w:r>
    </w:p>
    <w:p w:rsidR="002A7D26" w:rsidRPr="00C12557" w:rsidRDefault="002A7D26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личном обращении пациента в регистратуру лечебного отделения;</w:t>
      </w:r>
    </w:p>
    <w:p w:rsidR="00555699" w:rsidRPr="00C12557" w:rsidRDefault="002A7D26" w:rsidP="0055569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через региональный п</w:t>
      </w:r>
      <w:r w:rsidR="0055569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ортал  </w:t>
      </w:r>
      <w:r w:rsidR="00555699"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5569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55699"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poliklinika</w:t>
      </w:r>
      <w:proofErr w:type="spellEnd"/>
      <w:r w:rsidR="0055569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proofErr w:type="spellStart"/>
      <w:r w:rsidR="00555699"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5569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699" w:rsidRPr="00C12557" w:rsidRDefault="00555699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через портал </w:t>
      </w:r>
      <w:r w:rsidR="00CB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15D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</w:t>
      </w:r>
      <w:r w:rsidR="00CB68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47482" w:rsidRPr="00C12557" w:rsidRDefault="00947482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gramStart"/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proofErr w:type="gramEnd"/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по телефону  8 (3522) 25-03-03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D26" w:rsidRPr="00C12557" w:rsidRDefault="002A7D26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через терминал самообслуживания, расположенного в холле учреждения;  </w:t>
      </w:r>
    </w:p>
    <w:p w:rsidR="00025886" w:rsidRPr="00C12557" w:rsidRDefault="00025886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телефонам регистратур лечебных отделений</w:t>
      </w:r>
      <w:r w:rsidR="00DE5AD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талона на прием к врачу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886" w:rsidRPr="00C12557" w:rsidRDefault="00947482" w:rsidP="000258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(3522) 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46-07-16 (лечебно-хирургическое отделение);</w:t>
      </w:r>
    </w:p>
    <w:p w:rsidR="00025886" w:rsidRPr="00C12557" w:rsidRDefault="0009392C" w:rsidP="000258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(3522) 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46-1</w:t>
      </w:r>
      <w:r w:rsidR="00DE5AD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3-83 (ортопедическое отделение);</w:t>
      </w:r>
    </w:p>
    <w:p w:rsidR="00025886" w:rsidRPr="00C12557" w:rsidRDefault="0009392C" w:rsidP="002A7D2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(3522) </w:t>
      </w:r>
      <w:r w:rsidR="0002588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45-18-11 (те</w:t>
      </w:r>
      <w:r w:rsidR="00557E6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рапевтические отделения №№ 1,2).</w:t>
      </w:r>
    </w:p>
    <w:p w:rsidR="00557E61" w:rsidRPr="001722A9" w:rsidRDefault="00557E61" w:rsidP="00557E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приемной главного врача – 8 (3522) 46-05-22. </w:t>
      </w:r>
    </w:p>
    <w:p w:rsidR="00947482" w:rsidRPr="00C12557" w:rsidRDefault="00947482" w:rsidP="009474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Обращение должно поступить в учреждение по месту регистрации (либо по месту прикрепления) пациента. </w:t>
      </w:r>
    </w:p>
    <w:p w:rsidR="00595101" w:rsidRPr="00C12557" w:rsidRDefault="00947482" w:rsidP="005951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Узнать о предоставляемых учреждением </w:t>
      </w:r>
      <w:r w:rsidR="000B250C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видах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0B250C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</w:t>
      </w:r>
      <w:r w:rsidR="006131B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времени работы каждого лечебного отделения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может посредством обращения лично или по телефону</w:t>
      </w:r>
      <w:r w:rsidR="0060297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регистратуру лечебного отделения</w:t>
      </w:r>
      <w:r w:rsidR="00602977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64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сайте учреждения</w:t>
      </w:r>
      <w:r w:rsidR="0059510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101" w:rsidRPr="00C12557">
        <w:rPr>
          <w:rFonts w:ascii="Times New Roman" w:hAnsi="Times New Roman" w:cs="Times New Roman"/>
          <w:bCs/>
          <w:sz w:val="24"/>
          <w:szCs w:val="24"/>
          <w:lang w:val="en-US"/>
        </w:rPr>
        <w:t>kurganstom</w:t>
      </w:r>
      <w:r w:rsidR="00595101" w:rsidRPr="00C1255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595101" w:rsidRPr="00C12557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95101" w:rsidRPr="00C12557">
        <w:rPr>
          <w:rFonts w:ascii="Times New Roman" w:hAnsi="Times New Roman" w:cs="Times New Roman"/>
          <w:bCs/>
          <w:sz w:val="24"/>
          <w:szCs w:val="24"/>
        </w:rPr>
        <w:t>.</w:t>
      </w:r>
    </w:p>
    <w:p w:rsidR="00FA1FD9" w:rsidRPr="00C12557" w:rsidRDefault="00595101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 При  записи на п</w:t>
      </w:r>
      <w:r w:rsidR="00FA1FD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к врачу в терминале пациент долже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 указать свою фамилию (имя, отчество), дату рождения, домашний адрес, номер</w:t>
      </w:r>
      <w:r w:rsidR="00FA1FD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медицинского полиса.</w:t>
      </w:r>
      <w:r w:rsidR="001548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5101" w:rsidRPr="001722A9" w:rsidRDefault="006131BB" w:rsidP="0084613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 Время и место оказания медицинской помощи в </w:t>
      </w:r>
      <w:proofErr w:type="gramStart"/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proofErr w:type="gramEnd"/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праздничные дни: </w:t>
      </w:r>
      <w:r w:rsidR="000225AB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Курган, ул. Гоголя,70, с 9 ч</w:t>
      </w:r>
      <w:r w:rsidR="00C6798B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ас. 00 мин. до 15 час. 00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D32C31" w:rsidRPr="001722A9" w:rsidRDefault="000225AB" w:rsidP="00092BD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D32C3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789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должен явиться в учреждение до назначенного времени </w:t>
      </w:r>
      <w:r w:rsidR="00D32C3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посещение врача и обратиться в регистратуру для получения талона амбулаторного пациента. При обращении в регистратуру</w:t>
      </w:r>
      <w:r w:rsidR="006A56E4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оказанием бесплатной медицинской помощи в рамках Территориальной программы госгарантий </w:t>
      </w:r>
      <w:r w:rsidR="00D32C3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 паспорт и полис обязате</w:t>
      </w:r>
      <w:r w:rsidR="00154833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медицинского страхования, </w:t>
      </w:r>
      <w:r w:rsidR="00CB686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лист</w:t>
      </w:r>
      <w:r w:rsidR="00154833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информированного добровольного согласия о согласии пациента на обработку персональных данных. </w:t>
      </w:r>
    </w:p>
    <w:p w:rsidR="00D32C31" w:rsidRPr="001722A9" w:rsidRDefault="000225AB" w:rsidP="00092BD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92BD3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регистратуре учрежден</w:t>
      </w:r>
      <w:r w:rsidR="00864789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D32C3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страхового медицинского полиса, место работы, телефон для связи</w:t>
      </w:r>
      <w:proofErr w:type="gramStart"/>
      <w:r w:rsidR="00CB686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B686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475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8475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согласии пациента</w:t>
      </w:r>
      <w:r w:rsidR="00CB686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данных. </w:t>
      </w:r>
    </w:p>
    <w:p w:rsidR="00D32C31" w:rsidRPr="00C12557" w:rsidRDefault="000225AB" w:rsidP="00092BD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Медицинская карта пациента явл</w:t>
      </w:r>
      <w:r w:rsidR="0086478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собственностью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хранится в регистратуре.</w:t>
      </w:r>
    </w:p>
    <w:p w:rsidR="00D32C31" w:rsidRPr="00C12557" w:rsidRDefault="000225AB" w:rsidP="00092BD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Медицинская карта на руки пациенту не выдается, а переносится в кабинет медицинским регистратором или медицинской сестрой. Не разрешается самовольный вынос 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карты из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согласо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 руководством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953" w:rsidRPr="00C12557" w:rsidRDefault="000225AB" w:rsidP="00A90C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предварительной записи больных на при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к врачам-специалистам в учреждении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 их непосредственном обращении по направлен</w:t>
      </w:r>
      <w:r w:rsidR="006A56E4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врача-специалиста. </w:t>
      </w:r>
    </w:p>
    <w:p w:rsidR="000225AB" w:rsidRPr="00C12557" w:rsidRDefault="000225AB" w:rsidP="000225A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необходимости экстренной консультации врача-специалиста решается </w:t>
      </w:r>
      <w:proofErr w:type="gramStart"/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лечебного отделения. </w:t>
      </w:r>
    </w:p>
    <w:p w:rsidR="00C80002" w:rsidRPr="00C12557" w:rsidRDefault="00132356" w:rsidP="006873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 времени приема врачей всех специальностей,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предварительной записи на прием к врачам, о времени и месте приема населения главным врачом и его заместителями, пациент </w:t>
      </w:r>
      <w:r w:rsidR="006A56E4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получить у работников регистратур 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и наглядно – с помощью информационных стендов, р</w:t>
      </w:r>
      <w:r w:rsidR="00685A6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асположенных в холле </w:t>
      </w:r>
      <w:r w:rsidR="006A56E4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 w:rsidR="00685A6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09442A" w:rsidRPr="00C12557" w:rsidRDefault="0009442A" w:rsidP="00A90C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31" w:rsidRPr="009A0960" w:rsidRDefault="009A0960" w:rsidP="009A096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 </w:t>
      </w:r>
      <w:r w:rsidR="00FA4953" w:rsidRPr="009A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пациентов</w:t>
      </w:r>
    </w:p>
    <w:p w:rsidR="00D32C31" w:rsidRPr="00C12557" w:rsidRDefault="00D32C31" w:rsidP="00A90CF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2C31" w:rsidRPr="001722A9" w:rsidRDefault="00FA4953" w:rsidP="00A90C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proofErr w:type="gramStart"/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пацие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устанавливаются  в соответствии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законом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21 ноября 2011 г. N 323-ФЗ «Об основах охраны здоровья </w:t>
      </w:r>
      <w:r w:rsidR="00D32C31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</w:t>
      </w:r>
      <w:r w:rsidR="00593989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7E9D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29.11.2010 г. № 326-ФЗ «Об обязательном медицинском страховании в Российской Федерации», </w:t>
      </w:r>
      <w:r w:rsidR="008674E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от 07.02.1992 г. № 2300-</w:t>
      </w:r>
      <w:r w:rsidR="008674EE" w:rsidRPr="001722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674E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потребителей», </w:t>
      </w:r>
      <w:r w:rsidR="00593989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нормативными актами. </w:t>
      </w:r>
      <w:proofErr w:type="gramEnd"/>
    </w:p>
    <w:p w:rsidR="00D32C31" w:rsidRPr="001722A9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обращении за медицинской помощью и ее получении пациент имеет право </w:t>
      </w:r>
      <w:proofErr w:type="gramStart"/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C31" w:rsidRPr="00C12557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уважительное и гуманное отношение со стороны медицинских работников и других лиц,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оказании медицинской помощи;</w:t>
      </w:r>
    </w:p>
    <w:p w:rsidR="00D32C31" w:rsidRPr="00C12557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6A56E4" w:rsidRPr="00C12557" w:rsidRDefault="00FF0653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выбор врача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его согласия, а также выбор лечебно-профилактического учреждения</w:t>
      </w:r>
      <w:r w:rsidR="006A56E4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обследование, лечение 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в учреждении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условиях, соответствующих санитарно-гигиеническим и противоэпидемическим требованиям;</w:t>
      </w:r>
    </w:p>
    <w:p w:rsidR="00685A61" w:rsidRPr="00C12557" w:rsidRDefault="00685A61" w:rsidP="00685A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облегчение боли, связанной с заболеванием</w:t>
      </w:r>
      <w:r w:rsidR="00D303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состоянием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медицинским вмешательством, доступными способами и средствами;</w:t>
      </w:r>
    </w:p>
    <w:p w:rsidR="00D30353" w:rsidRPr="00C12557" w:rsidRDefault="00D30353" w:rsidP="00685A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</w:t>
      </w:r>
      <w:r w:rsidR="00093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 о состоянии его здоровья;</w:t>
      </w:r>
    </w:p>
    <w:p w:rsidR="00685A61" w:rsidRPr="00C12557" w:rsidRDefault="00685A61" w:rsidP="00685A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добровольное информированное согласие пациента на медицинское вмешательство в соответствии с законодательством;</w:t>
      </w:r>
    </w:p>
    <w:p w:rsidR="00685A61" w:rsidRPr="00C12557" w:rsidRDefault="00685A6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685A61" w:rsidRPr="00C12557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проведение по его просьбе консилиума и консультаций других специалистов. Все расходы, связанные с привлечением специалистов с целью проведения дополнительных консилиумов и консультаций без соответствующих показаний по инициативе пациента, оплачиваются </w:t>
      </w:r>
      <w:r w:rsidR="00D303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личных средств пациента;</w:t>
      </w:r>
    </w:p>
    <w:p w:rsidR="00D32C31" w:rsidRPr="00C12557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обраще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установленном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 жалобой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должностным лицам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ему оказывается</w:t>
      </w:r>
      <w:r w:rsidR="00A90CFF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помощь, а также к г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лавному врачу МАУЗ «Курганская городская стоматологическая поликлиника»,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лицам государственных </w:t>
      </w:r>
      <w:r w:rsidR="00D303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="00685A6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или в суд;</w:t>
      </w:r>
    </w:p>
    <w:p w:rsidR="00D32C31" w:rsidRPr="00C12557" w:rsidRDefault="00D32C31" w:rsidP="00FA49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</w:t>
      </w:r>
      <w:r w:rsidR="00D303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законодательством.</w:t>
      </w:r>
    </w:p>
    <w:p w:rsidR="005555C0" w:rsidRPr="00C12557" w:rsidRDefault="005555C0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Пациент обязан:</w:t>
      </w:r>
    </w:p>
    <w:p w:rsidR="005555C0" w:rsidRPr="00C12557" w:rsidRDefault="005555C0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блюдать режим работы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93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настоящие П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</w:t>
      </w:r>
      <w:r w:rsidR="00AE6BA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общественных местах;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требования пожарной безопасности;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санитарно-противоэпидемиологический режи</w:t>
      </w:r>
      <w:r w:rsidR="00AE6BA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 (вход в лечебные кабинеты</w:t>
      </w:r>
      <w:r w:rsidR="00FA495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сменной обуви или бахилах, верхнюю одежду оставлять в гардеробе);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предписания лечащего врача, сотрудничать с врачом на всех этапах оказания медицинской помощи;</w:t>
      </w:r>
    </w:p>
    <w:p w:rsidR="00D32C31" w:rsidRPr="00C12557" w:rsidRDefault="0063653C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рекомендации врача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уважительно относиться к медицинским работникам и другим лицам, участвующим в оказании медицинской помощи;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D32C31" w:rsidRPr="003E7F64" w:rsidRDefault="00D32C31" w:rsidP="003E7F6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  <w:r w:rsidR="00AE6BA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бережно от</w:t>
      </w:r>
      <w:r w:rsidR="0063653C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носиться к имуществу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6365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обнаружении источников пожара, иных источников, угрожающих общественной безопасности, пациент должен немедленно сообщ</w:t>
      </w:r>
      <w:r w:rsidR="000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об этом дежурному персоналу;</w:t>
      </w:r>
    </w:p>
    <w:p w:rsidR="00AD150E" w:rsidRPr="00C12557" w:rsidRDefault="00D32C31" w:rsidP="00AD15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правила запрета ку</w:t>
      </w:r>
      <w:r w:rsidR="005555C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рения в </w:t>
      </w:r>
      <w:r w:rsidR="002E499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учреждениях.</w:t>
      </w:r>
    </w:p>
    <w:p w:rsidR="005555C0" w:rsidRDefault="002E4991" w:rsidP="002E499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555C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ечащий врач может отказаться (по согласованию с соответствующим должностным лицо</w:t>
      </w:r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от наблюдения и лечения паци</w:t>
      </w:r>
      <w:r w:rsidR="005555C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ента, если это не угрожает жизни и </w:t>
      </w:r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</w:t>
      </w:r>
      <w:r w:rsidR="005555C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</w:t>
      </w:r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окружающих, в случае несоблюд</w:t>
      </w:r>
      <w:r w:rsidR="00EE3D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пациентом предписаний или П</w:t>
      </w:r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внутреннего распорядка учреждения. </w:t>
      </w:r>
    </w:p>
    <w:p w:rsidR="00457755" w:rsidRPr="00C12557" w:rsidRDefault="00457755" w:rsidP="002E499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50E" w:rsidRPr="00C12557" w:rsidRDefault="00AD150E" w:rsidP="00AD15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48A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48A"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кабинетах, помещения</w:t>
      </w:r>
      <w:r w:rsidR="00A60E8A"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DA048A"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</w:t>
      </w:r>
      <w:r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территории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7852" w:rsidRPr="00C12557" w:rsidRDefault="00AD150E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учреждение</w:t>
      </w:r>
      <w:r w:rsidR="008F7852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территорию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52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огнестрельное, газовое и холодное оружие, </w:t>
      </w:r>
      <w:r w:rsidR="008F7852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ED3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852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воспламеняющие,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ядовитые, радиоактивные, химические и взрывчатые вещества; спиртные напитки иные предметы и средства, </w:t>
      </w:r>
    </w:p>
    <w:p w:rsidR="00AD150E" w:rsidRPr="00C12557" w:rsidRDefault="00AD150E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служебных помещениях учреждения  без разрешения администрации учреждения;</w:t>
      </w:r>
    </w:p>
    <w:p w:rsidR="00217398" w:rsidRPr="00C12557" w:rsidRDefault="00217398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разговаривать, шуметь, хлопать дверью;</w:t>
      </w:r>
    </w:p>
    <w:p w:rsidR="00217398" w:rsidRPr="00C12557" w:rsidRDefault="00217398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выражаться нецензурной бранью, вести себя некорректно в отношении пациентов и работников учреждения, громко и вызывающе выражать свое недовольство услугами</w:t>
      </w:r>
      <w:r w:rsidR="00F714B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обслуживанием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4B9" w:rsidRPr="00C12557" w:rsidRDefault="00F714B9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пищу в коридорах и других помещениях учреждения;</w:t>
      </w:r>
    </w:p>
    <w:p w:rsidR="00F714B9" w:rsidRPr="00C12557" w:rsidRDefault="00F714B9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малолетних детей и личные вещи (документы, деньги, ювелирные изделия, сотовые телефоны и др.);</w:t>
      </w:r>
    </w:p>
    <w:p w:rsidR="00AD150E" w:rsidRPr="00C12557" w:rsidRDefault="00AD150E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изымать или выносить из учреждения какие-либо документы из медицинских карт, со стендов и  информационных папок;</w:t>
      </w:r>
    </w:p>
    <w:p w:rsidR="00F714B9" w:rsidRPr="00C12557" w:rsidRDefault="00F714B9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на стендах объявления без разрешения администрации учреждения;</w:t>
      </w:r>
    </w:p>
    <w:p w:rsidR="00F714B9" w:rsidRPr="00C12557" w:rsidRDefault="00CE7550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письменное предупреждение администрации учреждения о запрете фото и видеосъемок;</w:t>
      </w:r>
    </w:p>
    <w:p w:rsidR="00217398" w:rsidRPr="00C12557" w:rsidRDefault="00217398" w:rsidP="00FC5C5B">
      <w:pPr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мобильной связью во время приема у врача, выполнения процедур и манипуляций, производить зарядку мобильных устройств от электрических схем учреждения;</w:t>
      </w:r>
    </w:p>
    <w:p w:rsidR="00AD150E" w:rsidRPr="00C12557" w:rsidRDefault="00AD150E" w:rsidP="00FC5C5B">
      <w:pPr>
        <w:numPr>
          <w:ilvl w:val="0"/>
          <w:numId w:val="2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учреждение с домашними животными, за исключением инвалидам по зрению с собакой – проводником, которую необходимо оставлять в специально отведенном для этой цели месте, у входн</w:t>
      </w:r>
      <w:r w:rsidR="00A60E8A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двери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здании учреждения и оборудованным удерживающим устройством для собаки;</w:t>
      </w:r>
    </w:p>
    <w:p w:rsidR="008F7852" w:rsidRPr="00C12557" w:rsidRDefault="00317728" w:rsidP="00ED5727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в учреждении и на территории учреждения на роликовых коньках, досках, самокатах, велосипедах, колясках и всех подобных средствах (за исключением для маломобильных граждан);</w:t>
      </w:r>
    </w:p>
    <w:p w:rsidR="00217398" w:rsidRPr="00C12557" w:rsidRDefault="00AD150E" w:rsidP="00ED5727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на крыльце, </w:t>
      </w:r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кабинетах</w:t>
      </w:r>
      <w:proofErr w:type="gramStart"/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50D3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коридорах, холле</w:t>
      </w:r>
      <w:r w:rsidR="00A60E8A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 других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учреждения  и на прилегающей </w:t>
      </w:r>
      <w:r w:rsidR="0021739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играть в азартные игры;</w:t>
      </w:r>
    </w:p>
    <w:p w:rsidR="00217398" w:rsidRPr="00C12557" w:rsidRDefault="00217398" w:rsidP="00ED5727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кабинета</w:t>
      </w:r>
      <w:r w:rsidR="00F714B9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помещениях учреждения функции торговых агентов, представителей и находит</w:t>
      </w:r>
      <w:r w:rsidR="00A60E8A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помещениях учреждения в иных коммерческих целях;</w:t>
      </w:r>
    </w:p>
    <w:p w:rsidR="00AD150E" w:rsidRPr="00C12557" w:rsidRDefault="00AD150E" w:rsidP="00ED5727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доступ в здания, кабинеты и служебные помещения учреждения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вызываются сотруд</w:t>
      </w:r>
      <w:r w:rsidR="00411A7A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правоохранительных органов.</w:t>
      </w:r>
    </w:p>
    <w:p w:rsidR="0009442A" w:rsidRPr="00C12557" w:rsidRDefault="0009442A" w:rsidP="00ED572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3C" w:rsidRPr="00C12557" w:rsidRDefault="00594FE1" w:rsidP="00ED5727">
      <w:pPr>
        <w:numPr>
          <w:ilvl w:val="0"/>
          <w:numId w:val="17"/>
        </w:numPr>
        <w:shd w:val="clear" w:color="auto" w:fill="FFFFFF"/>
        <w:spacing w:after="0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</w:t>
      </w:r>
      <w:r w:rsidR="00D32C31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конфликто</w:t>
      </w:r>
      <w:r w:rsidR="00101B26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между пациентом и учреждени</w:t>
      </w:r>
      <w:r w:rsidR="00941B8A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01B26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D35F45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B8A" w:rsidRPr="00C12557" w:rsidRDefault="00941B8A" w:rsidP="009A0960">
      <w:p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31" w:rsidRPr="00C12557" w:rsidRDefault="0063653C" w:rsidP="00ED572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рассмотрения жалоб и обращений определен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Российской Федерации от 21 ноября 2011 г. N 323-ФЗ «Об основах охраны здоровья граждан в Российской Федерации».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2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от 07.02.1992 г. № 2300-</w:t>
      </w:r>
      <w:r w:rsidR="00DB5D20" w:rsidRPr="00C12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B5D2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потребителей»; Федеральным законом от 27.10.2010 г. № 210-ФЗ «Об организации предоставления государственных и муниципальных услуг»:, Федеральн</w:t>
      </w:r>
      <w:r w:rsidR="004173A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</w:t>
      </w:r>
      <w:r w:rsidR="00DB5D20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от 02.05.2006 г. № 59-ФЗ </w:t>
      </w:r>
      <w:r w:rsidR="00DB5D20" w:rsidRPr="00C12557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</w:t>
      </w:r>
      <w:r w:rsidR="004173A3" w:rsidRPr="00C12557">
        <w:rPr>
          <w:rFonts w:ascii="Times New Roman" w:hAnsi="Times New Roman" w:cs="Times New Roman"/>
          <w:sz w:val="24"/>
          <w:szCs w:val="24"/>
        </w:rPr>
        <w:t xml:space="preserve">ерации», </w:t>
      </w:r>
      <w:r w:rsidR="00DB5D20" w:rsidRPr="00C12557">
        <w:rPr>
          <w:rFonts w:ascii="Times New Roman" w:hAnsi="Times New Roman" w:cs="Times New Roman"/>
          <w:sz w:val="24"/>
          <w:szCs w:val="24"/>
        </w:rPr>
        <w:t xml:space="preserve"> Федеральным законом от 26.12.2008 г. № 294-ФЗ «О защите юридических лиц и индивидуальных предпринимателей при  осуществлении государственного контроля (надзора) и муниципального контроля» </w:t>
      </w:r>
      <w:r w:rsidRPr="00C12557">
        <w:rPr>
          <w:rFonts w:ascii="Times New Roman" w:hAnsi="Times New Roman" w:cs="Times New Roman"/>
          <w:sz w:val="24"/>
          <w:szCs w:val="24"/>
        </w:rPr>
        <w:t>и настоящими Правилами.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DF6" w:rsidRPr="001722A9" w:rsidRDefault="00ED5727" w:rsidP="00DB2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Style w:val="a9"/>
          <w:rFonts w:ascii="Times New Roman" w:hAnsi="Times New Roman" w:cs="Times New Roman"/>
          <w:b w:val="0"/>
          <w:caps/>
          <w:color w:val="auto"/>
          <w:sz w:val="24"/>
          <w:szCs w:val="24"/>
        </w:rPr>
        <w:t xml:space="preserve">4.2.  </w:t>
      </w:r>
      <w:proofErr w:type="gramStart"/>
      <w:r w:rsidRPr="001722A9">
        <w:rPr>
          <w:rFonts w:ascii="Times New Roman" w:hAnsi="Times New Roman" w:cs="Times New Roman"/>
          <w:sz w:val="24"/>
          <w:szCs w:val="24"/>
        </w:rPr>
        <w:t>По вопросам оказания, неоказания или ненадлежащего оказания первичной медико-санитарной помощи пациент (его законный представитель)  может обратиться к непосредственному исполните</w:t>
      </w:r>
      <w:r w:rsidR="00442BEF" w:rsidRPr="001722A9">
        <w:rPr>
          <w:rFonts w:ascii="Times New Roman" w:hAnsi="Times New Roman" w:cs="Times New Roman"/>
          <w:sz w:val="24"/>
          <w:szCs w:val="24"/>
        </w:rPr>
        <w:t>лю медицинских услуг, заведующему лечебным отделением</w:t>
      </w:r>
      <w:r w:rsidRPr="001722A9">
        <w:rPr>
          <w:rFonts w:ascii="Times New Roman" w:hAnsi="Times New Roman" w:cs="Times New Roman"/>
          <w:sz w:val="24"/>
          <w:szCs w:val="24"/>
        </w:rPr>
        <w:t>, заместителю главного врача по медицинской части,  главному  врачу  учреждения в  соответствии  с  графиками  приема  граждан по  личным  вопросам, кроме выходных и праздничных дней</w:t>
      </w:r>
      <w:r w:rsidR="00442BEF" w:rsidRPr="001722A9">
        <w:rPr>
          <w:rFonts w:ascii="Times New Roman" w:hAnsi="Times New Roman" w:cs="Times New Roman"/>
          <w:sz w:val="24"/>
          <w:szCs w:val="24"/>
        </w:rPr>
        <w:t>,  в  лечебное отделение</w:t>
      </w:r>
      <w:r w:rsidRPr="001722A9">
        <w:rPr>
          <w:rFonts w:ascii="Times New Roman" w:hAnsi="Times New Roman" w:cs="Times New Roman"/>
          <w:sz w:val="24"/>
          <w:szCs w:val="24"/>
        </w:rPr>
        <w:t xml:space="preserve">  или  в  приемную  главного  врача  учреждения.  </w:t>
      </w:r>
      <w:proofErr w:type="gramEnd"/>
    </w:p>
    <w:p w:rsidR="002767FD" w:rsidRPr="001722A9" w:rsidRDefault="00442BEF" w:rsidP="00442B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>4.3.  Жалоба (заявление) может быть подана в устной или в письменной форме.</w:t>
      </w:r>
    </w:p>
    <w:p w:rsidR="002767FD" w:rsidRPr="001722A9" w:rsidRDefault="002767FD" w:rsidP="002767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1722A9">
        <w:rPr>
          <w:rFonts w:ascii="Times New Roman" w:hAnsi="Times New Roman"/>
          <w:sz w:val="24"/>
          <w:szCs w:val="24"/>
        </w:rPr>
        <w:t>Адрес электронной почты, официального сайта</w:t>
      </w:r>
      <w:r w:rsidR="00E73F17" w:rsidRPr="001722A9">
        <w:rPr>
          <w:rFonts w:ascii="Times New Roman" w:hAnsi="Times New Roman"/>
          <w:sz w:val="24"/>
          <w:szCs w:val="24"/>
        </w:rPr>
        <w:t xml:space="preserve"> учреждения</w:t>
      </w:r>
      <w:r w:rsidRPr="001722A9">
        <w:rPr>
          <w:rFonts w:ascii="Times New Roman" w:hAnsi="Times New Roman"/>
          <w:sz w:val="24"/>
          <w:szCs w:val="24"/>
        </w:rPr>
        <w:t>, т</w:t>
      </w:r>
      <w:r w:rsidR="00442BEF" w:rsidRPr="001722A9">
        <w:rPr>
          <w:rFonts w:ascii="Times New Roman" w:hAnsi="Times New Roman"/>
          <w:sz w:val="24"/>
          <w:szCs w:val="24"/>
        </w:rPr>
        <w:t>елефоны  регистратур лечебных отделений и  прием</w:t>
      </w:r>
      <w:r w:rsidR="00E73F17" w:rsidRPr="001722A9">
        <w:rPr>
          <w:rFonts w:ascii="Times New Roman" w:hAnsi="Times New Roman"/>
          <w:sz w:val="24"/>
          <w:szCs w:val="24"/>
        </w:rPr>
        <w:t xml:space="preserve">ной  главного  врача </w:t>
      </w:r>
      <w:r w:rsidR="00442BEF" w:rsidRPr="001722A9">
        <w:rPr>
          <w:rFonts w:ascii="Times New Roman" w:hAnsi="Times New Roman"/>
          <w:sz w:val="24"/>
          <w:szCs w:val="24"/>
        </w:rPr>
        <w:t xml:space="preserve"> в  настоящих Правилах приведены.</w:t>
      </w:r>
    </w:p>
    <w:p w:rsidR="00DB2DF6" w:rsidRPr="001722A9" w:rsidRDefault="00442BEF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Последовательность подачи жалобы, заявления пациентом</w:t>
      </w:r>
      <w:r w:rsidRPr="00172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администрацию учреждения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7E61" w:rsidRPr="001722A9" w:rsidRDefault="00442BEF" w:rsidP="008E29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Жалоба (заявление) на действия (бездейств</w:t>
      </w:r>
      <w:r w:rsidR="000253E5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ие) лечащего врача может быть п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одана:</w:t>
      </w:r>
    </w:p>
    <w:p w:rsidR="00442BEF" w:rsidRPr="001722A9" w:rsidRDefault="00442BEF" w:rsidP="008E29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непосредственно </w:t>
      </w:r>
      <w:r w:rsidR="000B7278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лечебным отделением.</w:t>
      </w:r>
    </w:p>
    <w:p w:rsidR="00442BEF" w:rsidRPr="001722A9" w:rsidRDefault="00442BEF" w:rsidP="00442BE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  </w:t>
      </w:r>
      <w:r w:rsidR="000253E5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(заявление) 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решение, принятое </w:t>
      </w:r>
      <w:proofErr w:type="gramStart"/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лечебного отделения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53E5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подана:</w:t>
      </w:r>
    </w:p>
    <w:p w:rsidR="00442BEF" w:rsidRPr="001722A9" w:rsidRDefault="00442BEF" w:rsidP="00442BE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заместителю главного вра</w:t>
      </w:r>
      <w:r w:rsidR="000253E5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 по медицинской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учреждения;</w:t>
      </w:r>
    </w:p>
    <w:p w:rsidR="00442BEF" w:rsidRPr="001722A9" w:rsidRDefault="000253E5" w:rsidP="00442BE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главному врачу учреждения. </w:t>
      </w:r>
    </w:p>
    <w:p w:rsidR="000253E5" w:rsidRPr="001722A9" w:rsidRDefault="000253E5" w:rsidP="000253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 Жалоба (заявление) на решение, принятое  </w:t>
      </w:r>
      <w:r w:rsidRPr="001722A9">
        <w:rPr>
          <w:rFonts w:ascii="Times New Roman" w:hAnsi="Times New Roman" w:cs="Times New Roman"/>
          <w:sz w:val="24"/>
          <w:szCs w:val="24"/>
        </w:rPr>
        <w:t>заместителем главного врача по медицинской части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главному врачу учреждения.</w:t>
      </w:r>
    </w:p>
    <w:p w:rsidR="00341D81" w:rsidRPr="001722A9" w:rsidRDefault="00341D81" w:rsidP="000253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 Вопросы, связанные с</w:t>
      </w:r>
      <w:r w:rsidRPr="001722A9">
        <w:rPr>
          <w:rFonts w:ascii="Times New Roman" w:hAnsi="Times New Roman" w:cs="Times New Roman"/>
          <w:sz w:val="24"/>
          <w:szCs w:val="24"/>
        </w:rPr>
        <w:t xml:space="preserve"> качеством оказания первичной медико-санитарной помощи рассматриваются врачебной комиссией учреждения. </w:t>
      </w:r>
    </w:p>
    <w:p w:rsidR="00DB2DF6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личном приеме гражданин предъявляет документ, удостоверяющий его личность. Содержание устного обращения заносится в журнал личного приема. В случае</w:t>
      </w:r>
      <w:proofErr w:type="gramStart"/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личного приема, о чем делается запись в журнале. В остальных случаях дается письменный ответ по существу поставленных в обращении вопросов.</w:t>
      </w:r>
    </w:p>
    <w:p w:rsidR="00DB2DF6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Письменное обращение, принятое в ходе личного приема, подлежит регистрации и рассмотрению в порядке, ус</w:t>
      </w:r>
      <w:r w:rsidR="000253E5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законом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DF6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DB2DF6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DB2DF6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253E5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Письменное обращение, поступившее к администрации учреждения, рассматривается</w:t>
      </w:r>
      <w:r w:rsidR="000253E5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3E5" w:rsidRPr="001722A9" w:rsidRDefault="000253E5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вопросам, связанным с некачестве</w:t>
      </w:r>
      <w:r w:rsidR="009939E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оказанием медицинской помощи  - в </w:t>
      </w:r>
      <w:r w:rsidR="009939E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10 д</w:t>
      </w:r>
      <w:r w:rsidR="002767FD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со дня 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767FD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="009939EE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3E5" w:rsidRPr="001722A9" w:rsidRDefault="000253E5" w:rsidP="000253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вопросам, связанным с записью к врачу на прием – в течение 15 дней со дня его регистрации</w:t>
      </w:r>
      <w:r w:rsidR="002767FD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обращения;</w:t>
      </w:r>
    </w:p>
    <w:p w:rsidR="002767FD" w:rsidRPr="001722A9" w:rsidRDefault="002767FD" w:rsidP="00276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других случаях  -  в течение 30 дней со дня регистрации обращения;</w:t>
      </w:r>
    </w:p>
    <w:p w:rsidR="00DB2DF6" w:rsidRPr="001722A9" w:rsidRDefault="003454C3" w:rsidP="00DB2D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4.12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Ответ на письменное обращение, поступившее в администрацию  учреждения, направляется по почтовому</w:t>
      </w:r>
      <w:r w:rsidR="00C12557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указанному </w:t>
      </w:r>
      <w:r w:rsidR="00FA6A6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или лично заявителю по месту регистрации (проживания).</w:t>
      </w:r>
      <w:r w:rsidR="00C12557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DF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5727" w:rsidRPr="001722A9" w:rsidRDefault="003454C3" w:rsidP="00ED5727">
      <w:pPr>
        <w:pStyle w:val="1"/>
        <w:spacing w:before="0" w:after="0" w:line="276" w:lineRule="auto"/>
        <w:jc w:val="both"/>
        <w:rPr>
          <w:rFonts w:ascii="Times New Roman" w:hAnsi="Times New Roman"/>
          <w:caps w:val="0"/>
          <w:sz w:val="24"/>
          <w:szCs w:val="24"/>
        </w:rPr>
      </w:pPr>
      <w:r w:rsidRPr="001722A9">
        <w:rPr>
          <w:rStyle w:val="a9"/>
          <w:rFonts w:ascii="Times New Roman" w:hAnsi="Times New Roman"/>
          <w:b w:val="0"/>
          <w:color w:val="auto"/>
          <w:sz w:val="24"/>
          <w:szCs w:val="24"/>
        </w:rPr>
        <w:t>4.13</w:t>
      </w:r>
      <w:r w:rsidR="00ED5727" w:rsidRPr="001722A9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.  </w:t>
      </w:r>
      <w:r w:rsidR="00ED5727" w:rsidRPr="001722A9">
        <w:rPr>
          <w:rFonts w:ascii="Times New Roman" w:hAnsi="Times New Roman"/>
          <w:caps w:val="0"/>
          <w:sz w:val="24"/>
          <w:szCs w:val="24"/>
        </w:rPr>
        <w:t xml:space="preserve">По вопросам оказания, неоказания или ненадлежащего оказания первичной медико-санитарной помощи </w:t>
      </w:r>
      <w:r w:rsidR="00334DE6" w:rsidRPr="001722A9">
        <w:rPr>
          <w:rFonts w:ascii="Times New Roman" w:hAnsi="Times New Roman"/>
          <w:caps w:val="0"/>
          <w:sz w:val="24"/>
          <w:szCs w:val="24"/>
        </w:rPr>
        <w:t>пациент (его законный представитель)  также может обратиться</w:t>
      </w:r>
      <w:r w:rsidR="00B80C2F" w:rsidRPr="001722A9">
        <w:rPr>
          <w:rFonts w:ascii="Times New Roman" w:hAnsi="Times New Roman"/>
          <w:caps w:val="0"/>
          <w:sz w:val="24"/>
          <w:szCs w:val="24"/>
        </w:rPr>
        <w:t xml:space="preserve"> в</w:t>
      </w:r>
      <w:proofErr w:type="gramStart"/>
      <w:r w:rsidR="00334DE6" w:rsidRPr="001722A9">
        <w:rPr>
          <w:rFonts w:ascii="Times New Roman" w:hAnsi="Times New Roman"/>
          <w:caps w:val="0"/>
          <w:sz w:val="24"/>
          <w:szCs w:val="24"/>
        </w:rPr>
        <w:t xml:space="preserve"> </w:t>
      </w:r>
      <w:r w:rsidR="00B80C2F" w:rsidRPr="001722A9">
        <w:rPr>
          <w:rFonts w:ascii="Times New Roman" w:hAnsi="Times New Roman"/>
          <w:caps w:val="0"/>
          <w:sz w:val="24"/>
          <w:szCs w:val="24"/>
        </w:rPr>
        <w:t>:</w:t>
      </w:r>
      <w:proofErr w:type="gramEnd"/>
    </w:p>
    <w:p w:rsidR="004D4901" w:rsidRPr="001722A9" w:rsidRDefault="004D4901" w:rsidP="004D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>-  страховую медицинскую организацию</w:t>
      </w:r>
      <w:r w:rsidR="00703FB8" w:rsidRPr="001722A9">
        <w:rPr>
          <w:rFonts w:ascii="Times New Roman" w:hAnsi="Times New Roman" w:cs="Times New Roman"/>
          <w:sz w:val="24"/>
          <w:szCs w:val="24"/>
        </w:rPr>
        <w:t>, в которой</w:t>
      </w:r>
      <w:r w:rsidRPr="001722A9">
        <w:rPr>
          <w:rFonts w:ascii="Times New Roman" w:hAnsi="Times New Roman" w:cs="Times New Roman"/>
          <w:sz w:val="24"/>
          <w:szCs w:val="24"/>
        </w:rPr>
        <w:t xml:space="preserve"> застрахован пациент;</w:t>
      </w:r>
    </w:p>
    <w:p w:rsidR="00334DE6" w:rsidRPr="001722A9" w:rsidRDefault="00ED5727" w:rsidP="00ED5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 xml:space="preserve">-   сектор  здравоохранения Департамента социальной политики, </w:t>
      </w:r>
      <w:r w:rsidR="00334DE6" w:rsidRPr="001722A9">
        <w:rPr>
          <w:rFonts w:ascii="Times New Roman" w:hAnsi="Times New Roman" w:cs="Times New Roman"/>
          <w:sz w:val="24"/>
          <w:szCs w:val="24"/>
        </w:rPr>
        <w:t xml:space="preserve"> </w:t>
      </w:r>
      <w:r w:rsidRPr="001722A9">
        <w:rPr>
          <w:rFonts w:ascii="Times New Roman" w:hAnsi="Times New Roman" w:cs="Times New Roman"/>
          <w:sz w:val="24"/>
          <w:szCs w:val="24"/>
        </w:rPr>
        <w:t xml:space="preserve">контактный телефон – </w:t>
      </w:r>
    </w:p>
    <w:p w:rsidR="00ED5727" w:rsidRPr="001722A9" w:rsidRDefault="004D4901" w:rsidP="00ED5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>8 (3522) 42-88-93</w:t>
      </w:r>
      <w:r w:rsidR="00ED5727" w:rsidRPr="001722A9">
        <w:rPr>
          <w:rFonts w:ascii="Times New Roman" w:hAnsi="Times New Roman" w:cs="Times New Roman"/>
          <w:sz w:val="24"/>
          <w:szCs w:val="24"/>
        </w:rPr>
        <w:t>.   При личном обращении:   - ул.  М. Горького 34,  кабинет №1, заведующий сектором здравоохранения Департамента социальной политики Администрации  города  Кургана;</w:t>
      </w:r>
    </w:p>
    <w:p w:rsidR="00ED5727" w:rsidRPr="001722A9" w:rsidRDefault="00ED5727" w:rsidP="00ED5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>- </w:t>
      </w:r>
      <w:r w:rsidR="00334DE6" w:rsidRPr="001722A9">
        <w:rPr>
          <w:rFonts w:ascii="Times New Roman" w:hAnsi="Times New Roman" w:cs="Times New Roman"/>
          <w:sz w:val="24"/>
          <w:szCs w:val="24"/>
        </w:rPr>
        <w:t xml:space="preserve"> </w:t>
      </w:r>
      <w:r w:rsidRPr="001722A9">
        <w:rPr>
          <w:rFonts w:ascii="Times New Roman" w:hAnsi="Times New Roman" w:cs="Times New Roman"/>
          <w:sz w:val="24"/>
          <w:szCs w:val="24"/>
        </w:rPr>
        <w:t>Департамент социальной политики Администрации города Курган</w:t>
      </w:r>
      <w:r w:rsidR="00D419E6" w:rsidRPr="001722A9">
        <w:rPr>
          <w:rFonts w:ascii="Times New Roman" w:hAnsi="Times New Roman" w:cs="Times New Roman"/>
          <w:sz w:val="24"/>
          <w:szCs w:val="24"/>
        </w:rPr>
        <w:t>а, контактный телефон – 42</w:t>
      </w:r>
      <w:r w:rsidR="007D6235" w:rsidRPr="001722A9">
        <w:rPr>
          <w:rFonts w:ascii="Times New Roman" w:hAnsi="Times New Roman" w:cs="Times New Roman"/>
          <w:sz w:val="24"/>
          <w:szCs w:val="24"/>
        </w:rPr>
        <w:t>-88-84</w:t>
      </w:r>
      <w:r w:rsidR="003454C3" w:rsidRPr="001722A9">
        <w:rPr>
          <w:rFonts w:ascii="Times New Roman" w:hAnsi="Times New Roman" w:cs="Times New Roman"/>
          <w:sz w:val="24"/>
          <w:szCs w:val="24"/>
        </w:rPr>
        <w:t xml:space="preserve">, </w:t>
      </w:r>
      <w:r w:rsidR="009F67E2" w:rsidRPr="001722A9">
        <w:rPr>
          <w:rFonts w:ascii="Times New Roman" w:hAnsi="Times New Roman" w:cs="Times New Roman"/>
          <w:sz w:val="24"/>
          <w:szCs w:val="24"/>
        </w:rPr>
        <w:t xml:space="preserve"># </w:t>
      </w:r>
      <w:r w:rsidR="00951AC9" w:rsidRPr="001722A9">
        <w:rPr>
          <w:rFonts w:ascii="Times New Roman" w:hAnsi="Times New Roman" w:cs="Times New Roman"/>
          <w:sz w:val="24"/>
          <w:szCs w:val="24"/>
        </w:rPr>
        <w:t>д</w:t>
      </w:r>
      <w:r w:rsidR="009F67E2" w:rsidRPr="001722A9">
        <w:rPr>
          <w:rFonts w:ascii="Times New Roman" w:hAnsi="Times New Roman" w:cs="Times New Roman"/>
          <w:sz w:val="24"/>
          <w:szCs w:val="24"/>
        </w:rPr>
        <w:t xml:space="preserve">об. </w:t>
      </w:r>
      <w:r w:rsidR="003454C3" w:rsidRPr="001722A9">
        <w:rPr>
          <w:rFonts w:ascii="Times New Roman" w:hAnsi="Times New Roman" w:cs="Times New Roman"/>
          <w:sz w:val="24"/>
          <w:szCs w:val="24"/>
        </w:rPr>
        <w:t>№ 302,303,</w:t>
      </w:r>
      <w:r w:rsidR="003454C3" w:rsidRPr="001722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454C3" w:rsidRPr="001722A9">
        <w:rPr>
          <w:rFonts w:ascii="Times New Roman" w:hAnsi="Times New Roman" w:cs="Times New Roman"/>
          <w:sz w:val="24"/>
          <w:szCs w:val="24"/>
        </w:rPr>
        <w:t>304</w:t>
      </w:r>
      <w:r w:rsidR="009F67E2" w:rsidRPr="001722A9">
        <w:rPr>
          <w:rFonts w:ascii="Times New Roman" w:hAnsi="Times New Roman" w:cs="Times New Roman"/>
          <w:sz w:val="24"/>
          <w:szCs w:val="24"/>
        </w:rPr>
        <w:t xml:space="preserve"> </w:t>
      </w:r>
      <w:r w:rsidR="003454C3" w:rsidRPr="001722A9">
        <w:rPr>
          <w:rFonts w:ascii="Times New Roman" w:hAnsi="Times New Roman" w:cs="Times New Roman"/>
          <w:sz w:val="24"/>
          <w:szCs w:val="24"/>
        </w:rPr>
        <w:t>#.</w:t>
      </w:r>
      <w:r w:rsidR="00703FB8" w:rsidRPr="001722A9">
        <w:rPr>
          <w:rFonts w:ascii="Times New Roman" w:hAnsi="Times New Roman" w:cs="Times New Roman"/>
          <w:sz w:val="24"/>
          <w:szCs w:val="24"/>
        </w:rPr>
        <w:t xml:space="preserve"> </w:t>
      </w:r>
      <w:r w:rsidRPr="001722A9">
        <w:rPr>
          <w:rFonts w:ascii="Times New Roman" w:hAnsi="Times New Roman" w:cs="Times New Roman"/>
          <w:sz w:val="24"/>
          <w:szCs w:val="24"/>
        </w:rPr>
        <w:t xml:space="preserve">При личном обращении: </w:t>
      </w:r>
      <w:proofErr w:type="gramStart"/>
      <w:r w:rsidRPr="001722A9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722A9">
        <w:rPr>
          <w:rFonts w:ascii="Times New Roman" w:hAnsi="Times New Roman" w:cs="Times New Roman"/>
          <w:sz w:val="24"/>
          <w:szCs w:val="24"/>
        </w:rPr>
        <w:t>л. Куйбышева,111, отдел документационного обеспечения Департамента социальной политики Администрации города Кургана;</w:t>
      </w:r>
    </w:p>
    <w:p w:rsidR="00ED5727" w:rsidRPr="001722A9" w:rsidRDefault="00ED5727" w:rsidP="00ED5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 xml:space="preserve">-  Департамент здравоохранения Курганской </w:t>
      </w:r>
      <w:r w:rsidR="006C662F" w:rsidRPr="001722A9">
        <w:rPr>
          <w:rFonts w:ascii="Times New Roman" w:hAnsi="Times New Roman" w:cs="Times New Roman"/>
          <w:sz w:val="24"/>
          <w:szCs w:val="24"/>
        </w:rPr>
        <w:t>област</w:t>
      </w:r>
      <w:r w:rsidR="003370AA" w:rsidRPr="001722A9">
        <w:rPr>
          <w:rFonts w:ascii="Times New Roman" w:hAnsi="Times New Roman" w:cs="Times New Roman"/>
          <w:sz w:val="24"/>
          <w:szCs w:val="24"/>
        </w:rPr>
        <w:t xml:space="preserve">и, контактный телефон </w:t>
      </w:r>
      <w:r w:rsidR="00D419E6" w:rsidRPr="001722A9">
        <w:rPr>
          <w:rFonts w:ascii="Times New Roman" w:hAnsi="Times New Roman" w:cs="Times New Roman"/>
          <w:sz w:val="24"/>
          <w:szCs w:val="24"/>
        </w:rPr>
        <w:t>–</w:t>
      </w:r>
      <w:r w:rsidR="003370AA" w:rsidRPr="001722A9">
        <w:rPr>
          <w:rFonts w:ascii="Times New Roman" w:hAnsi="Times New Roman" w:cs="Times New Roman"/>
          <w:sz w:val="24"/>
          <w:szCs w:val="24"/>
        </w:rPr>
        <w:t xml:space="preserve"> </w:t>
      </w:r>
      <w:r w:rsidR="00D419E6" w:rsidRPr="001722A9">
        <w:rPr>
          <w:rFonts w:ascii="Times New Roman" w:hAnsi="Times New Roman" w:cs="Times New Roman"/>
          <w:sz w:val="24"/>
          <w:szCs w:val="24"/>
        </w:rPr>
        <w:t xml:space="preserve">8 (35622) </w:t>
      </w:r>
      <w:r w:rsidR="003370AA" w:rsidRPr="001722A9">
        <w:rPr>
          <w:rFonts w:ascii="Times New Roman" w:hAnsi="Times New Roman" w:cs="Times New Roman"/>
          <w:sz w:val="24"/>
          <w:szCs w:val="24"/>
        </w:rPr>
        <w:t>49-85-06</w:t>
      </w:r>
      <w:r w:rsidRPr="001722A9">
        <w:rPr>
          <w:rFonts w:ascii="Times New Roman" w:hAnsi="Times New Roman" w:cs="Times New Roman"/>
          <w:sz w:val="24"/>
          <w:szCs w:val="24"/>
        </w:rPr>
        <w:t>.  При личном обращении: - ул. Томина</w:t>
      </w:r>
      <w:r w:rsidR="00BA0D3E" w:rsidRPr="001722A9">
        <w:rPr>
          <w:rFonts w:ascii="Times New Roman" w:hAnsi="Times New Roman" w:cs="Times New Roman"/>
          <w:sz w:val="24"/>
          <w:szCs w:val="24"/>
        </w:rPr>
        <w:t>, 49</w:t>
      </w:r>
      <w:r w:rsidRPr="001722A9">
        <w:rPr>
          <w:rFonts w:ascii="Times New Roman" w:hAnsi="Times New Roman" w:cs="Times New Roman"/>
          <w:sz w:val="24"/>
          <w:szCs w:val="24"/>
        </w:rPr>
        <w:t>, приемная;</w:t>
      </w:r>
    </w:p>
    <w:p w:rsidR="00703FB8" w:rsidRPr="001722A9" w:rsidRDefault="00ED5727" w:rsidP="00ED5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>- Территориальный фонд обязательного медицинского страхования Курганской облас</w:t>
      </w:r>
      <w:r w:rsidR="00BA0D3E" w:rsidRPr="001722A9">
        <w:rPr>
          <w:rFonts w:ascii="Times New Roman" w:hAnsi="Times New Roman" w:cs="Times New Roman"/>
          <w:sz w:val="24"/>
          <w:szCs w:val="24"/>
        </w:rPr>
        <w:t>ти, контактный телефон  8 800 100 21 87  (телефон «контакт центра</w:t>
      </w:r>
      <w:r w:rsidRPr="001722A9">
        <w:rPr>
          <w:rFonts w:ascii="Times New Roman" w:hAnsi="Times New Roman" w:cs="Times New Roman"/>
          <w:sz w:val="24"/>
          <w:szCs w:val="24"/>
        </w:rPr>
        <w:t xml:space="preserve">»).   При личном обращении: </w:t>
      </w:r>
    </w:p>
    <w:p w:rsidR="00ED5727" w:rsidRPr="001722A9" w:rsidRDefault="00ED5727" w:rsidP="00ED5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 xml:space="preserve">ул. Советская 81, </w:t>
      </w:r>
      <w:r w:rsidR="00703FB8" w:rsidRPr="001722A9">
        <w:rPr>
          <w:rFonts w:ascii="Times New Roman" w:hAnsi="Times New Roman" w:cs="Times New Roman"/>
          <w:sz w:val="24"/>
          <w:szCs w:val="24"/>
        </w:rPr>
        <w:t>приемная;</w:t>
      </w:r>
    </w:p>
    <w:p w:rsidR="00ED5727" w:rsidRPr="001722A9" w:rsidRDefault="00ED5727" w:rsidP="00ED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A9">
        <w:rPr>
          <w:rFonts w:ascii="Times New Roman" w:hAnsi="Times New Roman" w:cs="Times New Roman"/>
          <w:sz w:val="24"/>
          <w:szCs w:val="24"/>
        </w:rPr>
        <w:t>- прокуратуру города Кургана и судебные органы.</w:t>
      </w:r>
    </w:p>
    <w:p w:rsidR="00B23E21" w:rsidRPr="001722A9" w:rsidRDefault="00BA0D3E" w:rsidP="00690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32356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54C3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Обращение пациента в вышестоящие организации и государственные контрольно-надзорные органы за защитой нарушенных прав допускается только при условии </w:t>
      </w: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предварительного обращения с аналогичной жалобой, заявлением  к администрации учреждения и только в случаях, когда такое обращение не было своевременно рассмотрено либо содержащее в нем требование не было администрацией учреждения удовлетворено</w:t>
      </w:r>
      <w:r w:rsidR="00F5373D"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C31" w:rsidRPr="001722A9" w:rsidRDefault="00202A64" w:rsidP="00202A64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 </w:t>
      </w:r>
      <w:r w:rsidR="00D32C31" w:rsidRPr="00172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получения информации о состоянии здоровья пациента</w:t>
      </w:r>
      <w:r w:rsidR="00763D1D" w:rsidRPr="00172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2C31" w:rsidRPr="001722A9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Информац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</w:t>
      </w:r>
      <w:r w:rsidR="00EF1FC2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учреждения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A244F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244F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A244F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:rsidR="00D32C31" w:rsidRPr="00C12557" w:rsidRDefault="00D32C31" w:rsidP="006C06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C31" w:rsidRPr="00C12557" w:rsidRDefault="00D32C31" w:rsidP="0006732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выдачи справок, выписок из медицинской документации пациенту или другим лицам</w:t>
      </w:r>
    </w:p>
    <w:p w:rsidR="00D32C31" w:rsidRPr="00C12557" w:rsidRDefault="00D32C31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0BBE" w:rsidRPr="00C12557" w:rsidRDefault="00A244FB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 Выдача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удостоверяющих временную нетрудоспособность, а также выписок из медицинской документации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180BBE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законодательством.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</w:t>
      </w:r>
      <w:r w:rsidR="002F5968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095/у</w:t>
      </w:r>
      <w:r w:rsidR="00A244F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учащихся).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амбулаторной карте, обосновывающей временное освобождение от работы. В случае заболевания учащихся, студентов средних, специальных и высших учебных заведений, сотрудников органов внутренних дел для освобождения их от учебы, работы выдается справка установленной формы.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D32C31" w:rsidRPr="00C12557" w:rsidRDefault="00D32C31" w:rsidP="00A244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Полученные пациентом листки нетрудоспособности и справки о временной нетрудоспособности должны быть заверены печатями</w:t>
      </w:r>
      <w:r w:rsidR="00A244F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BBE" w:rsidRPr="00C12557" w:rsidRDefault="00180BBE" w:rsidP="00180BB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Пациент имеет право на выписку листка нетрудоспособности в электронном виде, о чем он должен уведомить врача. </w:t>
      </w:r>
    </w:p>
    <w:p w:rsidR="00C80002" w:rsidRPr="00C12557" w:rsidRDefault="00D32C31" w:rsidP="000944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Пациент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 w:rsidR="001F25C4" w:rsidRPr="00C12557" w:rsidRDefault="001F25C4" w:rsidP="000944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31" w:rsidRPr="00C12557" w:rsidRDefault="00B67711" w:rsidP="0006732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График работы учреждения и его </w:t>
      </w:r>
      <w:r w:rsidR="00862848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лиц</w:t>
      </w:r>
    </w:p>
    <w:p w:rsidR="00D32C31" w:rsidRPr="00C12557" w:rsidRDefault="00D32C31" w:rsidP="004617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2C31" w:rsidRPr="00C12557" w:rsidRDefault="005B100A" w:rsidP="004617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График работы</w:t>
      </w:r>
      <w:r w:rsid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его работников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 внутреннего т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рудового распорядка учреждения,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ограничений, установленных Трудовым кодексом Российской Федерации.</w:t>
      </w:r>
    </w:p>
    <w:p w:rsidR="00D32C31" w:rsidRPr="00C12557" w:rsidRDefault="00461733" w:rsidP="006A56E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Режим работы  учреждения и его работников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время начала </w:t>
      </w:r>
      <w:r w:rsid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окончания рабочего дня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рабочие и выходные дни, время обеденного и других перерывов, последовательность чередования работы по сменам, а также рабочее вр</w:t>
      </w:r>
      <w:r w:rsidR="00FE1C5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должностных лиц.</w:t>
      </w:r>
    </w:p>
    <w:p w:rsidR="00FE1C56" w:rsidRPr="00C12557" w:rsidRDefault="00FE1C56" w:rsidP="006A56E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Индивидуальные нормы нагрузки персонала (график работы) устанавливаются главным врачом учреждения в соответствии с типовыми должностными инструкциями персонала. </w:t>
      </w:r>
    </w:p>
    <w:p w:rsidR="00D32C31" w:rsidRPr="00C12557" w:rsidRDefault="00132356" w:rsidP="006A56E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FE1C5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режим работы должностных лиц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гла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вным врачом. </w:t>
      </w:r>
    </w:p>
    <w:p w:rsidR="00B27FF6" w:rsidRPr="00C12557" w:rsidRDefault="00132356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пациентов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врачом или его заместителями осуществляется в установленные часы приема. Информацию о часах приема</w:t>
      </w:r>
      <w:r w:rsidR="006A56E4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узнать  у работников регистратур</w:t>
      </w:r>
      <w:r w:rsidR="00FE1C5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администратора 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информацион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стенде </w:t>
      </w:r>
      <w:r w:rsidR="00FE1C5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холле 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B4E" w:rsidRPr="00C12557" w:rsidRDefault="00933B4E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56" w:rsidRPr="00C12557" w:rsidRDefault="00FE1C56" w:rsidP="00FE1C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 Информация о перечне видов платных медицинских услуг и порядке их оказания</w:t>
      </w:r>
    </w:p>
    <w:p w:rsidR="00FE1C56" w:rsidRPr="00C12557" w:rsidRDefault="00FE1C56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56" w:rsidRPr="00C12557" w:rsidRDefault="00FE1C56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Платные медицинские услуги оказываются гражданам, желающим получить услугу сверх Программы государственных гарантий оказания гражданам Российской Федерации бесплатной медицинской помощи. </w:t>
      </w:r>
    </w:p>
    <w:p w:rsidR="00FE1C56" w:rsidRPr="00C12557" w:rsidRDefault="00FE1C56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 Право ок</w:t>
      </w:r>
      <w:r w:rsidR="00D243A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платных медицинских услу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D243A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МАУЗ «Курганская городская стоматологическая поликлиника»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</w:t>
      </w:r>
      <w:r w:rsidR="00D243A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Уставом учрежден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FE1C56" w:rsidRPr="00C12557" w:rsidRDefault="00D243A3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 Платные услуги представляются в соответствии с действующими законами РФ и прейскурантом. </w:t>
      </w:r>
    </w:p>
    <w:p w:rsidR="00FE1C56" w:rsidRPr="00C12557" w:rsidRDefault="00D243A3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 Пациенты, пользующие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 </w:t>
      </w:r>
    </w:p>
    <w:p w:rsidR="00D243A3" w:rsidRDefault="00D243A3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 При оказании пациенту платных услуг врачом в установленном порядке заполняется медицинская документация. После оказания платной услуги пациенту, по его желанию, выдается медицинское заключение установленной формы. </w:t>
      </w:r>
    </w:p>
    <w:p w:rsidR="001722A9" w:rsidRPr="00C12557" w:rsidRDefault="001722A9" w:rsidP="00B27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31" w:rsidRPr="00C12557" w:rsidRDefault="00EB1825" w:rsidP="00B27FF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27FF6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32C31" w:rsidRPr="00C1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Нарушение режима.</w:t>
      </w:r>
    </w:p>
    <w:p w:rsidR="00461733" w:rsidRPr="00C12557" w:rsidRDefault="00461733" w:rsidP="00D32C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31" w:rsidRPr="00C12557" w:rsidRDefault="00EB1825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Посетители, нарушившие данные П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внутреннего распорядка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в соответствии с законодательством Российской Федерации. </w:t>
      </w:r>
    </w:p>
    <w:p w:rsidR="00D32C31" w:rsidRPr="00C12557" w:rsidRDefault="00EB1825" w:rsidP="0017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61733" w:rsidRPr="00C1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 </w:t>
      </w:r>
      <w:r w:rsidR="00D32C31" w:rsidRPr="00C1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Нарушением считается:</w:t>
      </w:r>
    </w:p>
    <w:p w:rsidR="00D32C31" w:rsidRPr="00C12557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грубое или неуважительное отношение к персоналу;</w:t>
      </w:r>
    </w:p>
    <w:p w:rsidR="00D32C31" w:rsidRPr="00C12557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неявка или несвоевременная явка на прием к врачу или на процедуру;</w:t>
      </w:r>
    </w:p>
    <w:p w:rsidR="00D32C31" w:rsidRPr="00C12557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несоблюдение требований и рекомендаций врача;</w:t>
      </w:r>
    </w:p>
    <w:p w:rsidR="00D32C31" w:rsidRPr="00C12557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прием 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назначенных к применению 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препаратов по собственному усмотрению;</w:t>
      </w:r>
    </w:p>
    <w:p w:rsidR="00D32C31" w:rsidRPr="00C12557" w:rsidRDefault="00461733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самовольное прекращение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лечения;</w:t>
      </w:r>
    </w:p>
    <w:p w:rsidR="00D32C31" w:rsidRPr="00C12557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одновременное лечение 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другом учреждении без ув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едомления 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л</w:t>
      </w:r>
      <w:r w:rsidR="00461733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ечащего врача и 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от него разрешения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31" w:rsidRPr="00C12557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отказ о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прохождения медицинского осмотра, неявка и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несв</w:t>
      </w:r>
      <w:r w:rsidR="008F0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оевременная явка на врачебную к</w:t>
      </w:r>
      <w:r w:rsidR="00FA6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</w:t>
      </w: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C31" w:rsidRDefault="00D32C31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C15" w:rsidRDefault="00ED3C15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15" w:rsidRDefault="00ED3C15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15" w:rsidRPr="00C12557" w:rsidRDefault="00ED3C15" w:rsidP="00177D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31" w:rsidRPr="00C12557" w:rsidRDefault="00EB1825" w:rsidP="00EB18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10. </w:t>
      </w:r>
      <w:r w:rsidR="00D32C31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настоящих Правил</w:t>
      </w:r>
      <w:r w:rsidR="008125BA" w:rsidRPr="00C1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2C31" w:rsidRPr="00C12557" w:rsidRDefault="00D32C31" w:rsidP="00FF2F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C31" w:rsidRPr="00C12557" w:rsidRDefault="00EB1825" w:rsidP="00FF2F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пациентами и иными посетителя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Правил работники учреждения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делать им соответствующие замечания и применять иные меры в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оздействия, 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действующим законодательством.</w:t>
      </w:r>
    </w:p>
    <w:p w:rsidR="00D32C31" w:rsidRPr="00C12557" w:rsidRDefault="00EB1825" w:rsidP="00FF2F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осуществлению процесса оказания медицинской помощи, неу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 к работникам 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 пациентам и посетителям, нарушение общественного порядка в здании, служебных помещ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ениях, на территории 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неисполнение законных т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работников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причинение морального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физического вреда работникам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причинение вреда дел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репутации  МАУЗ «Курганская городская стоматологическая поликлиника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материальн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ущерба имуществу учреждения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гражданско-правовую, административную и уголовную ответственность  в порядке,</w:t>
      </w:r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FEB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="00D32C31" w:rsidRPr="00C1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945ECA" w:rsidRPr="00C12557" w:rsidRDefault="00945ECA" w:rsidP="00FF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FC" w:rsidRPr="00C12557" w:rsidRDefault="00EB1825" w:rsidP="00F81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557">
        <w:rPr>
          <w:rFonts w:ascii="Times New Roman" w:hAnsi="Times New Roman" w:cs="Times New Roman"/>
          <w:b/>
          <w:sz w:val="24"/>
          <w:szCs w:val="24"/>
        </w:rPr>
        <w:t>11</w:t>
      </w:r>
      <w:r w:rsidR="00177D76" w:rsidRPr="00C1255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F2FEB" w:rsidRPr="00C12557">
        <w:rPr>
          <w:rFonts w:ascii="Times New Roman" w:hAnsi="Times New Roman" w:cs="Times New Roman"/>
          <w:b/>
          <w:sz w:val="24"/>
          <w:szCs w:val="24"/>
        </w:rPr>
        <w:t>Заключительные положе</w:t>
      </w:r>
      <w:r w:rsidR="00177D76" w:rsidRPr="00C12557">
        <w:rPr>
          <w:rFonts w:ascii="Times New Roman" w:hAnsi="Times New Roman" w:cs="Times New Roman"/>
          <w:b/>
          <w:sz w:val="24"/>
          <w:szCs w:val="24"/>
        </w:rPr>
        <w:t>н</w:t>
      </w:r>
      <w:r w:rsidR="00FF2FEB" w:rsidRPr="00C12557">
        <w:rPr>
          <w:rFonts w:ascii="Times New Roman" w:hAnsi="Times New Roman" w:cs="Times New Roman"/>
          <w:b/>
          <w:sz w:val="24"/>
          <w:szCs w:val="24"/>
        </w:rPr>
        <w:t>ия.</w:t>
      </w:r>
    </w:p>
    <w:p w:rsidR="00FF2FEB" w:rsidRPr="00C12557" w:rsidRDefault="00FF2FEB" w:rsidP="00FF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EB" w:rsidRPr="00C12557" w:rsidRDefault="00EB1825" w:rsidP="00C1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57">
        <w:rPr>
          <w:rFonts w:ascii="Times New Roman" w:hAnsi="Times New Roman" w:cs="Times New Roman"/>
          <w:sz w:val="24"/>
          <w:szCs w:val="24"/>
        </w:rPr>
        <w:t>11</w:t>
      </w:r>
      <w:r w:rsidR="001C5560" w:rsidRPr="00C12557">
        <w:rPr>
          <w:rFonts w:ascii="Times New Roman" w:hAnsi="Times New Roman" w:cs="Times New Roman"/>
          <w:sz w:val="24"/>
          <w:szCs w:val="24"/>
        </w:rPr>
        <w:t xml:space="preserve">.1.  </w:t>
      </w:r>
      <w:r w:rsidR="006955CC" w:rsidRPr="00C12557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</w:t>
      </w:r>
      <w:r w:rsidR="00A05599" w:rsidRPr="00C12557">
        <w:rPr>
          <w:rFonts w:ascii="Times New Roman" w:hAnsi="Times New Roman" w:cs="Times New Roman"/>
          <w:sz w:val="24"/>
          <w:szCs w:val="24"/>
        </w:rPr>
        <w:t>распорядка</w:t>
      </w:r>
      <w:r w:rsidR="00C12557">
        <w:rPr>
          <w:rFonts w:ascii="Times New Roman" w:hAnsi="Times New Roman" w:cs="Times New Roman"/>
          <w:sz w:val="24"/>
          <w:szCs w:val="24"/>
        </w:rPr>
        <w:t xml:space="preserve"> </w:t>
      </w:r>
      <w:r w:rsidR="00177D76" w:rsidRPr="00C12557">
        <w:rPr>
          <w:rFonts w:ascii="Times New Roman" w:hAnsi="Times New Roman" w:cs="Times New Roman"/>
          <w:sz w:val="24"/>
          <w:szCs w:val="24"/>
        </w:rPr>
        <w:t xml:space="preserve">МАУЗ «Курганская городская стоматологическая поликлиника» </w:t>
      </w:r>
      <w:r w:rsidR="00FF2FEB" w:rsidRPr="00C12557">
        <w:rPr>
          <w:rFonts w:ascii="Times New Roman" w:hAnsi="Times New Roman" w:cs="Times New Roman"/>
          <w:sz w:val="24"/>
          <w:szCs w:val="24"/>
        </w:rPr>
        <w:t>вст</w:t>
      </w:r>
      <w:r w:rsidR="00177D76" w:rsidRPr="00C12557">
        <w:rPr>
          <w:rFonts w:ascii="Times New Roman" w:hAnsi="Times New Roman" w:cs="Times New Roman"/>
          <w:sz w:val="24"/>
          <w:szCs w:val="24"/>
        </w:rPr>
        <w:t xml:space="preserve">упают в силу с </w:t>
      </w:r>
      <w:r w:rsidR="00412794">
        <w:rPr>
          <w:rFonts w:ascii="Times New Roman" w:hAnsi="Times New Roman" w:cs="Times New Roman"/>
          <w:sz w:val="24"/>
          <w:szCs w:val="24"/>
        </w:rPr>
        <w:t>05.08.2019</w:t>
      </w:r>
      <w:r w:rsidR="00CC7024">
        <w:rPr>
          <w:rFonts w:ascii="Times New Roman" w:hAnsi="Times New Roman" w:cs="Times New Roman"/>
          <w:sz w:val="24"/>
          <w:szCs w:val="24"/>
        </w:rPr>
        <w:t xml:space="preserve"> и действуют до </w:t>
      </w:r>
      <w:r w:rsidR="006955CC" w:rsidRPr="00C12557">
        <w:rPr>
          <w:rFonts w:ascii="Times New Roman" w:hAnsi="Times New Roman" w:cs="Times New Roman"/>
          <w:sz w:val="24"/>
          <w:szCs w:val="24"/>
        </w:rPr>
        <w:t xml:space="preserve">отмены. </w:t>
      </w:r>
    </w:p>
    <w:p w:rsidR="002B09FC" w:rsidRPr="00C12557" w:rsidRDefault="00EB1825" w:rsidP="00C1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57">
        <w:rPr>
          <w:rFonts w:ascii="Times New Roman" w:hAnsi="Times New Roman" w:cs="Times New Roman"/>
          <w:sz w:val="24"/>
          <w:szCs w:val="24"/>
        </w:rPr>
        <w:t>11</w:t>
      </w:r>
      <w:r w:rsidR="006955CC" w:rsidRPr="00C12557">
        <w:rPr>
          <w:rFonts w:ascii="Times New Roman" w:hAnsi="Times New Roman" w:cs="Times New Roman"/>
          <w:sz w:val="24"/>
          <w:szCs w:val="24"/>
        </w:rPr>
        <w:t>.2.   В связи с изданием настоящих Правил Правила внутреннего распорядка для пациентов МАУЗ «Курганская городская стоматологическая поликлиника», утвержден</w:t>
      </w:r>
      <w:r w:rsidR="00F32DA7" w:rsidRPr="00C12557">
        <w:rPr>
          <w:rFonts w:ascii="Times New Roman" w:hAnsi="Times New Roman" w:cs="Times New Roman"/>
          <w:sz w:val="24"/>
          <w:szCs w:val="24"/>
        </w:rPr>
        <w:t>ные приказом по учреждению от 28.12.2018 г. № 280.9</w:t>
      </w:r>
      <w:r w:rsidR="00C12557">
        <w:rPr>
          <w:rFonts w:ascii="Times New Roman" w:hAnsi="Times New Roman" w:cs="Times New Roman"/>
          <w:sz w:val="24"/>
          <w:szCs w:val="24"/>
        </w:rPr>
        <w:t>, утрачивают свою силу с момента утверждения настоящих Правил.</w:t>
      </w:r>
    </w:p>
    <w:p w:rsidR="002B09FC" w:rsidRPr="00C12557" w:rsidRDefault="002B09FC" w:rsidP="00C1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C1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C1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2E" w:rsidRPr="00C12557" w:rsidRDefault="00323B2E" w:rsidP="00D32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3B2E" w:rsidRPr="00C12557" w:rsidSect="0017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84E"/>
    <w:multiLevelType w:val="multilevel"/>
    <w:tmpl w:val="3BF6CE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B82413"/>
    <w:multiLevelType w:val="multilevel"/>
    <w:tmpl w:val="54DCE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E633F"/>
    <w:multiLevelType w:val="multilevel"/>
    <w:tmpl w:val="4E7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F3D72"/>
    <w:multiLevelType w:val="hybridMultilevel"/>
    <w:tmpl w:val="362E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0584"/>
    <w:multiLevelType w:val="multilevel"/>
    <w:tmpl w:val="AB04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A7901"/>
    <w:multiLevelType w:val="multilevel"/>
    <w:tmpl w:val="B7C8F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080601B"/>
    <w:multiLevelType w:val="multilevel"/>
    <w:tmpl w:val="8F622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F6073"/>
    <w:multiLevelType w:val="multilevel"/>
    <w:tmpl w:val="D6A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0C637E"/>
    <w:multiLevelType w:val="multilevel"/>
    <w:tmpl w:val="6F9AC9D4"/>
    <w:lvl w:ilvl="0">
      <w:start w:val="2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9">
    <w:nsid w:val="4C936B17"/>
    <w:multiLevelType w:val="hybridMultilevel"/>
    <w:tmpl w:val="6150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54A11"/>
    <w:multiLevelType w:val="multilevel"/>
    <w:tmpl w:val="3EE67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024B5"/>
    <w:multiLevelType w:val="multilevel"/>
    <w:tmpl w:val="B9600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E3F29"/>
    <w:multiLevelType w:val="multilevel"/>
    <w:tmpl w:val="71CC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51415"/>
    <w:multiLevelType w:val="multilevel"/>
    <w:tmpl w:val="3EC20C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E0F0F"/>
    <w:multiLevelType w:val="multilevel"/>
    <w:tmpl w:val="1F4C0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E7811"/>
    <w:multiLevelType w:val="multilevel"/>
    <w:tmpl w:val="E454F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65222"/>
    <w:multiLevelType w:val="multilevel"/>
    <w:tmpl w:val="3E4C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62E0C"/>
    <w:multiLevelType w:val="multilevel"/>
    <w:tmpl w:val="6F9C0D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251AB"/>
    <w:multiLevelType w:val="multilevel"/>
    <w:tmpl w:val="C58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FF35D8"/>
    <w:multiLevelType w:val="multilevel"/>
    <w:tmpl w:val="141E4BA2"/>
    <w:lvl w:ilvl="0">
      <w:start w:val="7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0">
    <w:nsid w:val="75911F3E"/>
    <w:multiLevelType w:val="multilevel"/>
    <w:tmpl w:val="71E24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C6C34"/>
    <w:multiLevelType w:val="multilevel"/>
    <w:tmpl w:val="9FFE733E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abstractNum w:abstractNumId="22">
    <w:nsid w:val="7E321F17"/>
    <w:multiLevelType w:val="multilevel"/>
    <w:tmpl w:val="C414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7"/>
  </w:num>
  <w:num w:numId="5">
    <w:abstractNumId w:val="12"/>
  </w:num>
  <w:num w:numId="6">
    <w:abstractNumId w:val="16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18"/>
  </w:num>
  <w:num w:numId="14">
    <w:abstractNumId w:val="21"/>
  </w:num>
  <w:num w:numId="15">
    <w:abstractNumId w:val="8"/>
  </w:num>
  <w:num w:numId="16">
    <w:abstractNumId w:val="4"/>
  </w:num>
  <w:num w:numId="17">
    <w:abstractNumId w:val="14"/>
  </w:num>
  <w:num w:numId="18">
    <w:abstractNumId w:val="10"/>
  </w:num>
  <w:num w:numId="19">
    <w:abstractNumId w:val="19"/>
  </w:num>
  <w:num w:numId="20">
    <w:abstractNumId w:val="20"/>
  </w:num>
  <w:num w:numId="21">
    <w:abstractNumId w:val="17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32"/>
    <w:rsid w:val="000013DA"/>
    <w:rsid w:val="000025AF"/>
    <w:rsid w:val="0000384D"/>
    <w:rsid w:val="000225AB"/>
    <w:rsid w:val="00024EFB"/>
    <w:rsid w:val="000253E5"/>
    <w:rsid w:val="00025886"/>
    <w:rsid w:val="00041D19"/>
    <w:rsid w:val="00050CEF"/>
    <w:rsid w:val="00065E12"/>
    <w:rsid w:val="00067325"/>
    <w:rsid w:val="000819A9"/>
    <w:rsid w:val="00092BD3"/>
    <w:rsid w:val="0009392C"/>
    <w:rsid w:val="0009442A"/>
    <w:rsid w:val="00096047"/>
    <w:rsid w:val="000B250C"/>
    <w:rsid w:val="000B7278"/>
    <w:rsid w:val="000C7BD9"/>
    <w:rsid w:val="000D5B11"/>
    <w:rsid w:val="00101661"/>
    <w:rsid w:val="00101B26"/>
    <w:rsid w:val="00115DF0"/>
    <w:rsid w:val="00125C91"/>
    <w:rsid w:val="00131D04"/>
    <w:rsid w:val="00132356"/>
    <w:rsid w:val="00154833"/>
    <w:rsid w:val="001722A9"/>
    <w:rsid w:val="0017275A"/>
    <w:rsid w:val="00177D76"/>
    <w:rsid w:val="00180BBE"/>
    <w:rsid w:val="0018341E"/>
    <w:rsid w:val="001856AB"/>
    <w:rsid w:val="00186033"/>
    <w:rsid w:val="00186B2B"/>
    <w:rsid w:val="001B516A"/>
    <w:rsid w:val="001C23BD"/>
    <w:rsid w:val="001C5560"/>
    <w:rsid w:val="001E5DA4"/>
    <w:rsid w:val="001F25C4"/>
    <w:rsid w:val="00202A64"/>
    <w:rsid w:val="002144DF"/>
    <w:rsid w:val="00217398"/>
    <w:rsid w:val="00232A7D"/>
    <w:rsid w:val="00235468"/>
    <w:rsid w:val="00244315"/>
    <w:rsid w:val="00253190"/>
    <w:rsid w:val="002613E3"/>
    <w:rsid w:val="002618EB"/>
    <w:rsid w:val="00262E57"/>
    <w:rsid w:val="0026303B"/>
    <w:rsid w:val="00267A05"/>
    <w:rsid w:val="00270F2C"/>
    <w:rsid w:val="002712D8"/>
    <w:rsid w:val="002767FD"/>
    <w:rsid w:val="002802E2"/>
    <w:rsid w:val="00281671"/>
    <w:rsid w:val="0028685F"/>
    <w:rsid w:val="002A7D26"/>
    <w:rsid w:val="002B09FC"/>
    <w:rsid w:val="002C0579"/>
    <w:rsid w:val="002D7E7D"/>
    <w:rsid w:val="002E0925"/>
    <w:rsid w:val="002E4991"/>
    <w:rsid w:val="002F0E9D"/>
    <w:rsid w:val="002F27E3"/>
    <w:rsid w:val="002F5968"/>
    <w:rsid w:val="002F7587"/>
    <w:rsid w:val="00306DD5"/>
    <w:rsid w:val="00314C5A"/>
    <w:rsid w:val="00317728"/>
    <w:rsid w:val="00323B2E"/>
    <w:rsid w:val="003303B7"/>
    <w:rsid w:val="00334DE6"/>
    <w:rsid w:val="00334E50"/>
    <w:rsid w:val="00336101"/>
    <w:rsid w:val="003370AA"/>
    <w:rsid w:val="00341D81"/>
    <w:rsid w:val="003454C3"/>
    <w:rsid w:val="00347D23"/>
    <w:rsid w:val="0036414A"/>
    <w:rsid w:val="00367520"/>
    <w:rsid w:val="003727CE"/>
    <w:rsid w:val="00377632"/>
    <w:rsid w:val="003A4DA6"/>
    <w:rsid w:val="003B0AA6"/>
    <w:rsid w:val="003E7F64"/>
    <w:rsid w:val="0040311B"/>
    <w:rsid w:val="004067B1"/>
    <w:rsid w:val="00411A7A"/>
    <w:rsid w:val="00412794"/>
    <w:rsid w:val="004173A3"/>
    <w:rsid w:val="0043572D"/>
    <w:rsid w:val="004406DE"/>
    <w:rsid w:val="00441A9D"/>
    <w:rsid w:val="00442BEF"/>
    <w:rsid w:val="004460DF"/>
    <w:rsid w:val="00450B35"/>
    <w:rsid w:val="00454FAA"/>
    <w:rsid w:val="00457755"/>
    <w:rsid w:val="00461733"/>
    <w:rsid w:val="0046436F"/>
    <w:rsid w:val="00466C9F"/>
    <w:rsid w:val="00471632"/>
    <w:rsid w:val="0049168A"/>
    <w:rsid w:val="004A4B6D"/>
    <w:rsid w:val="004D4901"/>
    <w:rsid w:val="004E4F83"/>
    <w:rsid w:val="004E5971"/>
    <w:rsid w:val="00513A33"/>
    <w:rsid w:val="005203BC"/>
    <w:rsid w:val="005216AC"/>
    <w:rsid w:val="00527DBF"/>
    <w:rsid w:val="005379E3"/>
    <w:rsid w:val="00550D38"/>
    <w:rsid w:val="00554678"/>
    <w:rsid w:val="005555C0"/>
    <w:rsid w:val="00555699"/>
    <w:rsid w:val="00556BCB"/>
    <w:rsid w:val="00557E61"/>
    <w:rsid w:val="00561996"/>
    <w:rsid w:val="005622BD"/>
    <w:rsid w:val="005622C1"/>
    <w:rsid w:val="00564955"/>
    <w:rsid w:val="00571D69"/>
    <w:rsid w:val="0058458A"/>
    <w:rsid w:val="0058475E"/>
    <w:rsid w:val="0059206A"/>
    <w:rsid w:val="00593989"/>
    <w:rsid w:val="00594FE1"/>
    <w:rsid w:val="00595101"/>
    <w:rsid w:val="005A19FF"/>
    <w:rsid w:val="005A1F32"/>
    <w:rsid w:val="005A5885"/>
    <w:rsid w:val="005B100A"/>
    <w:rsid w:val="005D0DE4"/>
    <w:rsid w:val="005D6FA5"/>
    <w:rsid w:val="005E0CFF"/>
    <w:rsid w:val="005E2E7B"/>
    <w:rsid w:val="005E7ED7"/>
    <w:rsid w:val="005F37DD"/>
    <w:rsid w:val="00602977"/>
    <w:rsid w:val="006131BB"/>
    <w:rsid w:val="00625099"/>
    <w:rsid w:val="00631D48"/>
    <w:rsid w:val="00636036"/>
    <w:rsid w:val="006364B7"/>
    <w:rsid w:val="0063653C"/>
    <w:rsid w:val="006525E2"/>
    <w:rsid w:val="00655BF9"/>
    <w:rsid w:val="00670226"/>
    <w:rsid w:val="006735E9"/>
    <w:rsid w:val="006846A3"/>
    <w:rsid w:val="00684FF2"/>
    <w:rsid w:val="00685A61"/>
    <w:rsid w:val="00687363"/>
    <w:rsid w:val="0069042A"/>
    <w:rsid w:val="00693ED1"/>
    <w:rsid w:val="006955CC"/>
    <w:rsid w:val="006A5261"/>
    <w:rsid w:val="006A56E4"/>
    <w:rsid w:val="006B4410"/>
    <w:rsid w:val="006B441F"/>
    <w:rsid w:val="006C0620"/>
    <w:rsid w:val="006C20FF"/>
    <w:rsid w:val="006C662F"/>
    <w:rsid w:val="006C7C17"/>
    <w:rsid w:val="006D499D"/>
    <w:rsid w:val="006D4C1F"/>
    <w:rsid w:val="006E719D"/>
    <w:rsid w:val="006F4A58"/>
    <w:rsid w:val="00701F8D"/>
    <w:rsid w:val="00703539"/>
    <w:rsid w:val="00703FB8"/>
    <w:rsid w:val="0071004B"/>
    <w:rsid w:val="00715E2D"/>
    <w:rsid w:val="00724E2B"/>
    <w:rsid w:val="00730015"/>
    <w:rsid w:val="007400E5"/>
    <w:rsid w:val="0075441A"/>
    <w:rsid w:val="00756673"/>
    <w:rsid w:val="0076020C"/>
    <w:rsid w:val="00763D1D"/>
    <w:rsid w:val="00774D79"/>
    <w:rsid w:val="00781063"/>
    <w:rsid w:val="00793CA7"/>
    <w:rsid w:val="007A7147"/>
    <w:rsid w:val="007A7862"/>
    <w:rsid w:val="007B19FB"/>
    <w:rsid w:val="007C3209"/>
    <w:rsid w:val="007D6235"/>
    <w:rsid w:val="007E1551"/>
    <w:rsid w:val="007E57B7"/>
    <w:rsid w:val="008125BA"/>
    <w:rsid w:val="008301FD"/>
    <w:rsid w:val="0084613E"/>
    <w:rsid w:val="00846547"/>
    <w:rsid w:val="00855E12"/>
    <w:rsid w:val="00861025"/>
    <w:rsid w:val="00862848"/>
    <w:rsid w:val="00864789"/>
    <w:rsid w:val="008674EE"/>
    <w:rsid w:val="0087730C"/>
    <w:rsid w:val="008879F5"/>
    <w:rsid w:val="008D54CD"/>
    <w:rsid w:val="008E093D"/>
    <w:rsid w:val="008E2944"/>
    <w:rsid w:val="008F0D3E"/>
    <w:rsid w:val="008F7852"/>
    <w:rsid w:val="009151CD"/>
    <w:rsid w:val="00933B4E"/>
    <w:rsid w:val="00941B8A"/>
    <w:rsid w:val="00945ECA"/>
    <w:rsid w:val="00945F81"/>
    <w:rsid w:val="00946DC4"/>
    <w:rsid w:val="00947482"/>
    <w:rsid w:val="00951AC9"/>
    <w:rsid w:val="0098154C"/>
    <w:rsid w:val="00985177"/>
    <w:rsid w:val="00986459"/>
    <w:rsid w:val="0098654C"/>
    <w:rsid w:val="009939EE"/>
    <w:rsid w:val="009A0960"/>
    <w:rsid w:val="009A1F82"/>
    <w:rsid w:val="009A2956"/>
    <w:rsid w:val="009B3752"/>
    <w:rsid w:val="009B3C77"/>
    <w:rsid w:val="009B7E9D"/>
    <w:rsid w:val="009C6DC5"/>
    <w:rsid w:val="009D11B8"/>
    <w:rsid w:val="009D22FB"/>
    <w:rsid w:val="009D2CA2"/>
    <w:rsid w:val="009D7EDB"/>
    <w:rsid w:val="009F5BA3"/>
    <w:rsid w:val="009F67E2"/>
    <w:rsid w:val="00A05599"/>
    <w:rsid w:val="00A2236D"/>
    <w:rsid w:val="00A244FB"/>
    <w:rsid w:val="00A27AE2"/>
    <w:rsid w:val="00A31EBE"/>
    <w:rsid w:val="00A342BE"/>
    <w:rsid w:val="00A3463A"/>
    <w:rsid w:val="00A37A24"/>
    <w:rsid w:val="00A41C15"/>
    <w:rsid w:val="00A449C1"/>
    <w:rsid w:val="00A44D0F"/>
    <w:rsid w:val="00A47DE2"/>
    <w:rsid w:val="00A60E8A"/>
    <w:rsid w:val="00A74BDE"/>
    <w:rsid w:val="00A8574F"/>
    <w:rsid w:val="00A90CFF"/>
    <w:rsid w:val="00A93952"/>
    <w:rsid w:val="00AA0CB9"/>
    <w:rsid w:val="00AA183E"/>
    <w:rsid w:val="00AA4204"/>
    <w:rsid w:val="00AA4F3F"/>
    <w:rsid w:val="00AB469D"/>
    <w:rsid w:val="00AC11D2"/>
    <w:rsid w:val="00AC26E0"/>
    <w:rsid w:val="00AD1142"/>
    <w:rsid w:val="00AD150E"/>
    <w:rsid w:val="00AE6BAB"/>
    <w:rsid w:val="00B23E21"/>
    <w:rsid w:val="00B255F4"/>
    <w:rsid w:val="00B27FF6"/>
    <w:rsid w:val="00B32593"/>
    <w:rsid w:val="00B5384D"/>
    <w:rsid w:val="00B63481"/>
    <w:rsid w:val="00B67711"/>
    <w:rsid w:val="00B74C96"/>
    <w:rsid w:val="00B80C2F"/>
    <w:rsid w:val="00BA0D3E"/>
    <w:rsid w:val="00BA6E44"/>
    <w:rsid w:val="00BB694F"/>
    <w:rsid w:val="00BC053A"/>
    <w:rsid w:val="00BD5281"/>
    <w:rsid w:val="00C05BBB"/>
    <w:rsid w:val="00C07431"/>
    <w:rsid w:val="00C11CC4"/>
    <w:rsid w:val="00C1227F"/>
    <w:rsid w:val="00C12557"/>
    <w:rsid w:val="00C1757A"/>
    <w:rsid w:val="00C35DA7"/>
    <w:rsid w:val="00C41F23"/>
    <w:rsid w:val="00C43B2A"/>
    <w:rsid w:val="00C4501E"/>
    <w:rsid w:val="00C46F6E"/>
    <w:rsid w:val="00C56DF7"/>
    <w:rsid w:val="00C6271A"/>
    <w:rsid w:val="00C66E10"/>
    <w:rsid w:val="00C6798B"/>
    <w:rsid w:val="00C72757"/>
    <w:rsid w:val="00C80002"/>
    <w:rsid w:val="00C8646B"/>
    <w:rsid w:val="00C873F0"/>
    <w:rsid w:val="00CB4C4C"/>
    <w:rsid w:val="00CB6861"/>
    <w:rsid w:val="00CC7024"/>
    <w:rsid w:val="00CE0554"/>
    <w:rsid w:val="00CE5787"/>
    <w:rsid w:val="00CE7201"/>
    <w:rsid w:val="00CE7550"/>
    <w:rsid w:val="00D243A3"/>
    <w:rsid w:val="00D30353"/>
    <w:rsid w:val="00D324DA"/>
    <w:rsid w:val="00D32C31"/>
    <w:rsid w:val="00D35F45"/>
    <w:rsid w:val="00D40AD6"/>
    <w:rsid w:val="00D419E6"/>
    <w:rsid w:val="00D438A6"/>
    <w:rsid w:val="00D471AA"/>
    <w:rsid w:val="00D63577"/>
    <w:rsid w:val="00D75220"/>
    <w:rsid w:val="00D7611C"/>
    <w:rsid w:val="00D80854"/>
    <w:rsid w:val="00D8104B"/>
    <w:rsid w:val="00D8297B"/>
    <w:rsid w:val="00D92C79"/>
    <w:rsid w:val="00D9435E"/>
    <w:rsid w:val="00D94643"/>
    <w:rsid w:val="00DA048A"/>
    <w:rsid w:val="00DA234E"/>
    <w:rsid w:val="00DB2DF6"/>
    <w:rsid w:val="00DB5D20"/>
    <w:rsid w:val="00DC7352"/>
    <w:rsid w:val="00DD15B5"/>
    <w:rsid w:val="00DD3A4D"/>
    <w:rsid w:val="00DE5ADB"/>
    <w:rsid w:val="00DF4F91"/>
    <w:rsid w:val="00DF56AD"/>
    <w:rsid w:val="00E23D4F"/>
    <w:rsid w:val="00E31C23"/>
    <w:rsid w:val="00E47FC8"/>
    <w:rsid w:val="00E57C90"/>
    <w:rsid w:val="00E733CC"/>
    <w:rsid w:val="00E73F17"/>
    <w:rsid w:val="00E76A43"/>
    <w:rsid w:val="00E866A6"/>
    <w:rsid w:val="00E93664"/>
    <w:rsid w:val="00EA1F94"/>
    <w:rsid w:val="00EB1825"/>
    <w:rsid w:val="00EB2961"/>
    <w:rsid w:val="00EC0AD0"/>
    <w:rsid w:val="00ED38F6"/>
    <w:rsid w:val="00ED3C15"/>
    <w:rsid w:val="00ED5727"/>
    <w:rsid w:val="00ED61EB"/>
    <w:rsid w:val="00ED6C60"/>
    <w:rsid w:val="00EE2F39"/>
    <w:rsid w:val="00EE3D6E"/>
    <w:rsid w:val="00EF0013"/>
    <w:rsid w:val="00EF1FC2"/>
    <w:rsid w:val="00F0273A"/>
    <w:rsid w:val="00F06586"/>
    <w:rsid w:val="00F14CAF"/>
    <w:rsid w:val="00F15CBA"/>
    <w:rsid w:val="00F3249E"/>
    <w:rsid w:val="00F32DA7"/>
    <w:rsid w:val="00F3650E"/>
    <w:rsid w:val="00F5373D"/>
    <w:rsid w:val="00F714B9"/>
    <w:rsid w:val="00F7357E"/>
    <w:rsid w:val="00F73B3B"/>
    <w:rsid w:val="00F810D4"/>
    <w:rsid w:val="00FA0F82"/>
    <w:rsid w:val="00FA1FD9"/>
    <w:rsid w:val="00FA2B89"/>
    <w:rsid w:val="00FA4953"/>
    <w:rsid w:val="00FA6A66"/>
    <w:rsid w:val="00FA7168"/>
    <w:rsid w:val="00FB2D43"/>
    <w:rsid w:val="00FC56FE"/>
    <w:rsid w:val="00FC5C5B"/>
    <w:rsid w:val="00FD156E"/>
    <w:rsid w:val="00FE09B3"/>
    <w:rsid w:val="00FE1C56"/>
    <w:rsid w:val="00FE3295"/>
    <w:rsid w:val="00FF0653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C31"/>
    <w:pPr>
      <w:spacing w:before="300" w:after="150" w:line="240" w:lineRule="auto"/>
      <w:outlineLvl w:val="0"/>
    </w:pPr>
    <w:rPr>
      <w:rFonts w:ascii="inherit" w:eastAsia="Times New Roman" w:hAnsi="inherit" w:cs="Times New Roman"/>
      <w:caps/>
      <w:spacing w:val="-1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FA5"/>
    <w:pPr>
      <w:ind w:left="720"/>
      <w:contextualSpacing/>
    </w:pPr>
  </w:style>
  <w:style w:type="table" w:styleId="a6">
    <w:name w:val="Table Grid"/>
    <w:basedOn w:val="a1"/>
    <w:uiPriority w:val="59"/>
    <w:rsid w:val="0070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C31"/>
    <w:rPr>
      <w:rFonts w:ascii="inherit" w:eastAsia="Times New Roman" w:hAnsi="inherit" w:cs="Times New Roman"/>
      <w:caps/>
      <w:spacing w:val="-10"/>
      <w:kern w:val="36"/>
      <w:sz w:val="54"/>
      <w:szCs w:val="54"/>
      <w:lang w:eastAsia="ru-RU"/>
    </w:rPr>
  </w:style>
  <w:style w:type="character" w:styleId="a7">
    <w:name w:val="Strong"/>
    <w:basedOn w:val="a0"/>
    <w:uiPriority w:val="22"/>
    <w:qFormat/>
    <w:rsid w:val="00D32C31"/>
    <w:rPr>
      <w:b/>
      <w:bCs/>
    </w:rPr>
  </w:style>
  <w:style w:type="paragraph" w:styleId="a8">
    <w:name w:val="Normal (Web)"/>
    <w:basedOn w:val="a"/>
    <w:uiPriority w:val="99"/>
    <w:semiHidden/>
    <w:unhideWhenUsed/>
    <w:rsid w:val="00D32C31"/>
    <w:pPr>
      <w:spacing w:after="150" w:line="432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Гипертекстовая ссылка"/>
    <w:rsid w:val="00ED5727"/>
    <w:rPr>
      <w:b/>
      <w:bCs/>
      <w:color w:val="008000"/>
      <w:sz w:val="20"/>
      <w:szCs w:val="20"/>
    </w:rPr>
  </w:style>
  <w:style w:type="paragraph" w:styleId="aa">
    <w:name w:val="No Spacing"/>
    <w:uiPriority w:val="1"/>
    <w:qFormat/>
    <w:rsid w:val="00ED57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C31"/>
    <w:pPr>
      <w:spacing w:before="300" w:after="150" w:line="240" w:lineRule="auto"/>
      <w:outlineLvl w:val="0"/>
    </w:pPr>
    <w:rPr>
      <w:rFonts w:ascii="inherit" w:eastAsia="Times New Roman" w:hAnsi="inherit" w:cs="Times New Roman"/>
      <w:caps/>
      <w:spacing w:val="-1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FA5"/>
    <w:pPr>
      <w:ind w:left="720"/>
      <w:contextualSpacing/>
    </w:pPr>
  </w:style>
  <w:style w:type="table" w:styleId="a6">
    <w:name w:val="Table Grid"/>
    <w:basedOn w:val="a1"/>
    <w:uiPriority w:val="59"/>
    <w:rsid w:val="0070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C31"/>
    <w:rPr>
      <w:rFonts w:ascii="inherit" w:eastAsia="Times New Roman" w:hAnsi="inherit" w:cs="Times New Roman"/>
      <w:caps/>
      <w:spacing w:val="-10"/>
      <w:kern w:val="36"/>
      <w:sz w:val="54"/>
      <w:szCs w:val="54"/>
      <w:lang w:eastAsia="ru-RU"/>
    </w:rPr>
  </w:style>
  <w:style w:type="character" w:styleId="a7">
    <w:name w:val="Strong"/>
    <w:basedOn w:val="a0"/>
    <w:uiPriority w:val="22"/>
    <w:qFormat/>
    <w:rsid w:val="00D32C31"/>
    <w:rPr>
      <w:b/>
      <w:bCs/>
    </w:rPr>
  </w:style>
  <w:style w:type="paragraph" w:styleId="a8">
    <w:name w:val="Normal (Web)"/>
    <w:basedOn w:val="a"/>
    <w:uiPriority w:val="99"/>
    <w:semiHidden/>
    <w:unhideWhenUsed/>
    <w:rsid w:val="00D32C31"/>
    <w:pPr>
      <w:spacing w:after="150" w:line="432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Гипертекстовая ссылка"/>
    <w:rsid w:val="00ED5727"/>
    <w:rPr>
      <w:b/>
      <w:bCs/>
      <w:color w:val="008000"/>
      <w:sz w:val="20"/>
      <w:szCs w:val="20"/>
    </w:rPr>
  </w:style>
  <w:style w:type="paragraph" w:styleId="aa">
    <w:name w:val="No Spacing"/>
    <w:uiPriority w:val="1"/>
    <w:qFormat/>
    <w:rsid w:val="00ED57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6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0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970261">
                                              <w:marLeft w:val="0"/>
                                              <w:marRight w:val="0"/>
                                              <w:marTop w:val="576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6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9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4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6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96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124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12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6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65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9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6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92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1389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9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045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62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2117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10077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1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3722-4AFB-4DB8-B9ED-22E2236D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</dc:creator>
  <cp:lastModifiedBy>Татьяна Мяготина</cp:lastModifiedBy>
  <cp:revision>24</cp:revision>
  <cp:lastPrinted>2019-07-31T05:42:00Z</cp:lastPrinted>
  <dcterms:created xsi:type="dcterms:W3CDTF">2019-08-01T10:19:00Z</dcterms:created>
  <dcterms:modified xsi:type="dcterms:W3CDTF">2019-08-06T03:49:00Z</dcterms:modified>
</cp:coreProperties>
</file>